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E5C3" w14:textId="7D0C85FA" w:rsidR="005F7BFA" w:rsidRPr="005F7BFA" w:rsidRDefault="005F7BFA" w:rsidP="005F7BFA">
      <w:pPr>
        <w:spacing w:after="0"/>
        <w:jc w:val="right"/>
        <w:rPr>
          <w:rFonts w:cstheme="minorHAnsi"/>
          <w:color w:val="002060"/>
          <w:sz w:val="24"/>
        </w:rPr>
      </w:pPr>
      <w:r w:rsidRPr="005F7BFA">
        <w:rPr>
          <w:rFonts w:cstheme="minorHAnsi"/>
          <w:color w:val="002060"/>
          <w:sz w:val="24"/>
        </w:rPr>
        <w:t xml:space="preserve">Warszawa, </w:t>
      </w:r>
      <w:r w:rsidR="00AD104C">
        <w:rPr>
          <w:rFonts w:cstheme="minorHAnsi"/>
          <w:color w:val="002060"/>
          <w:sz w:val="24"/>
        </w:rPr>
        <w:t>czerwiec</w:t>
      </w:r>
      <w:r w:rsidR="0054740E" w:rsidRPr="005F7BFA">
        <w:rPr>
          <w:rFonts w:cstheme="minorHAnsi"/>
          <w:color w:val="002060"/>
          <w:sz w:val="24"/>
        </w:rPr>
        <w:t xml:space="preserve"> </w:t>
      </w:r>
      <w:r w:rsidRPr="005F7BFA">
        <w:rPr>
          <w:rFonts w:cstheme="minorHAnsi"/>
          <w:color w:val="002060"/>
          <w:sz w:val="24"/>
        </w:rPr>
        <w:t>202</w:t>
      </w:r>
      <w:r w:rsidR="002812C2">
        <w:rPr>
          <w:rFonts w:cstheme="minorHAnsi"/>
          <w:color w:val="002060"/>
          <w:sz w:val="24"/>
        </w:rPr>
        <w:t>5</w:t>
      </w:r>
    </w:p>
    <w:p w14:paraId="67422D79" w14:textId="77777777" w:rsidR="005F7BFA" w:rsidRDefault="005F7BFA" w:rsidP="008648C2">
      <w:pPr>
        <w:spacing w:after="0"/>
        <w:jc w:val="both"/>
        <w:rPr>
          <w:rFonts w:cstheme="minorHAnsi"/>
          <w:b/>
          <w:color w:val="002060"/>
          <w:sz w:val="24"/>
          <w:u w:val="single"/>
        </w:rPr>
      </w:pPr>
    </w:p>
    <w:p w14:paraId="67C3821B" w14:textId="77777777" w:rsidR="002379D5" w:rsidRDefault="002379D5" w:rsidP="002379D5">
      <w:pPr>
        <w:pStyle w:val="Akapitzlist"/>
        <w:spacing w:after="0"/>
        <w:ind w:left="0"/>
        <w:jc w:val="both"/>
        <w:rPr>
          <w:rFonts w:cstheme="minorHAnsi"/>
          <w:b/>
          <w:color w:val="002060"/>
          <w:sz w:val="24"/>
          <w:u w:val="single"/>
        </w:rPr>
      </w:pPr>
    </w:p>
    <w:p w14:paraId="18DC1F6A" w14:textId="46C1B3D2" w:rsidR="004D38B2" w:rsidRDefault="004D38B2" w:rsidP="00B704F5">
      <w:pPr>
        <w:spacing w:after="0"/>
        <w:jc w:val="center"/>
        <w:rPr>
          <w:rFonts w:cstheme="minorHAnsi"/>
          <w:b/>
          <w:color w:val="002060"/>
          <w:sz w:val="24"/>
        </w:rPr>
      </w:pPr>
      <w:r w:rsidRPr="004D38B2">
        <w:rPr>
          <w:rFonts w:cstheme="minorHAnsi"/>
          <w:b/>
          <w:color w:val="002060"/>
          <w:sz w:val="24"/>
        </w:rPr>
        <w:t>Dzie</w:t>
      </w:r>
      <w:r w:rsidR="00E057CF">
        <w:rPr>
          <w:rFonts w:cstheme="minorHAnsi"/>
          <w:b/>
          <w:color w:val="002060"/>
          <w:sz w:val="24"/>
        </w:rPr>
        <w:t>ń Walki z Pustynnieniem i Suszą</w:t>
      </w:r>
      <w:r w:rsidRPr="004D38B2">
        <w:rPr>
          <w:rFonts w:cstheme="minorHAnsi"/>
          <w:b/>
          <w:color w:val="002060"/>
          <w:sz w:val="24"/>
        </w:rPr>
        <w:t xml:space="preserve"> </w:t>
      </w:r>
      <w:r>
        <w:rPr>
          <w:rFonts w:cstheme="minorHAnsi"/>
          <w:b/>
          <w:color w:val="002060"/>
          <w:sz w:val="24"/>
        </w:rPr>
        <w:t xml:space="preserve">- </w:t>
      </w:r>
      <w:r w:rsidRPr="004D38B2">
        <w:rPr>
          <w:rFonts w:cstheme="minorHAnsi"/>
          <w:b/>
          <w:color w:val="002060"/>
          <w:sz w:val="24"/>
        </w:rPr>
        <w:t>Polska nadal w cieniu suszy</w:t>
      </w:r>
    </w:p>
    <w:p w14:paraId="7A415114" w14:textId="77777777" w:rsidR="00B704F5" w:rsidRPr="00B704F5" w:rsidRDefault="00B704F5" w:rsidP="00B704F5">
      <w:pPr>
        <w:spacing w:after="0"/>
        <w:jc w:val="center"/>
        <w:rPr>
          <w:rFonts w:cstheme="minorHAnsi"/>
          <w:color w:val="002060"/>
          <w:sz w:val="24"/>
        </w:rPr>
      </w:pPr>
    </w:p>
    <w:p w14:paraId="47B5148A" w14:textId="0790115B" w:rsidR="004D38B2" w:rsidRPr="004D38B2" w:rsidRDefault="00E057CF" w:rsidP="004D38B2">
      <w:pPr>
        <w:spacing w:after="0"/>
        <w:jc w:val="both"/>
        <w:rPr>
          <w:rFonts w:cstheme="minorHAnsi"/>
          <w:b/>
          <w:color w:val="002060"/>
          <w:sz w:val="24"/>
        </w:rPr>
      </w:pPr>
      <w:r w:rsidRPr="00E057CF">
        <w:rPr>
          <w:rFonts w:cstheme="minorHAnsi"/>
          <w:b/>
          <w:color w:val="002060"/>
          <w:sz w:val="24"/>
        </w:rPr>
        <w:t>17 czerwca obchodzimy Dzień Walki z Pustynnieniem i Susz</w:t>
      </w:r>
      <w:r>
        <w:rPr>
          <w:rFonts w:cstheme="minorHAnsi"/>
          <w:b/>
          <w:color w:val="002060"/>
          <w:sz w:val="24"/>
        </w:rPr>
        <w:t>ą</w:t>
      </w:r>
      <w:r w:rsidRPr="00E057CF">
        <w:rPr>
          <w:rFonts w:cstheme="minorHAnsi"/>
          <w:b/>
          <w:color w:val="002060"/>
          <w:sz w:val="24"/>
        </w:rPr>
        <w:t xml:space="preserve"> – święto ustanowione przez ONZ, które ma przypominać o narastającym problemie niedoboru wody na świecie. </w:t>
      </w:r>
      <w:r w:rsidR="004D38B2" w:rsidRPr="004D38B2">
        <w:rPr>
          <w:rFonts w:cstheme="minorHAnsi"/>
          <w:b/>
          <w:color w:val="002060"/>
          <w:sz w:val="24"/>
        </w:rPr>
        <w:t xml:space="preserve">Polska należy do krajów o najniższych zasobach wodnych w Europie. </w:t>
      </w:r>
      <w:r w:rsidR="004D38B2">
        <w:rPr>
          <w:rFonts w:cstheme="minorHAnsi"/>
          <w:b/>
          <w:color w:val="002060"/>
          <w:sz w:val="24"/>
        </w:rPr>
        <w:t>Zasoby wód powierzchniowych w kraju</w:t>
      </w:r>
      <w:r w:rsidR="004D38B2" w:rsidRPr="004D38B2">
        <w:rPr>
          <w:rFonts w:cstheme="minorHAnsi"/>
          <w:b/>
          <w:color w:val="002060"/>
          <w:sz w:val="24"/>
        </w:rPr>
        <w:t xml:space="preserve"> wynoszą zaledwie 1,6 tys. m³ rocznie na mieszkańca – niemal trzykrotnie mniej niż europejska średnia. W obliczu zmian klimat</w:t>
      </w:r>
      <w:r w:rsidR="004D38B2">
        <w:rPr>
          <w:rFonts w:cstheme="minorHAnsi"/>
          <w:b/>
          <w:color w:val="002060"/>
          <w:sz w:val="24"/>
        </w:rPr>
        <w:t>u,</w:t>
      </w:r>
      <w:r w:rsidR="004D38B2" w:rsidRPr="004D38B2">
        <w:rPr>
          <w:rFonts w:cstheme="minorHAnsi"/>
          <w:b/>
          <w:color w:val="002060"/>
          <w:sz w:val="24"/>
        </w:rPr>
        <w:t xml:space="preserve"> susza staje się jednym </w:t>
      </w:r>
      <w:r w:rsidR="00F34A91" w:rsidRPr="004D38B2">
        <w:rPr>
          <w:rFonts w:cstheme="minorHAnsi"/>
          <w:b/>
          <w:color w:val="002060"/>
          <w:sz w:val="24"/>
        </w:rPr>
        <w:t>z</w:t>
      </w:r>
      <w:r w:rsidR="00F34A91">
        <w:rPr>
          <w:rFonts w:cstheme="minorHAnsi"/>
          <w:b/>
          <w:color w:val="002060"/>
          <w:sz w:val="24"/>
        </w:rPr>
        <w:t> </w:t>
      </w:r>
      <w:r w:rsidR="004D38B2" w:rsidRPr="004D38B2">
        <w:rPr>
          <w:rFonts w:cstheme="minorHAnsi"/>
          <w:b/>
          <w:color w:val="002060"/>
          <w:sz w:val="24"/>
        </w:rPr>
        <w:t>najpoważniejszych wyzwań środowiskowych i gospodarczych XXI wieku.</w:t>
      </w:r>
      <w:r w:rsidR="00F34A91">
        <w:rPr>
          <w:rFonts w:cstheme="minorHAnsi"/>
          <w:b/>
          <w:color w:val="002060"/>
          <w:sz w:val="24"/>
        </w:rPr>
        <w:t xml:space="preserve"> Prognozy wskazują, iż opady będą miały coraz częściej charakter nawalny (co już obserwujemy), a pomiędzy nimi będą występowały dłuższe okres</w:t>
      </w:r>
      <w:r w:rsidR="000959EE">
        <w:rPr>
          <w:rFonts w:cstheme="minorHAnsi"/>
          <w:b/>
          <w:color w:val="002060"/>
          <w:sz w:val="24"/>
        </w:rPr>
        <w:t>y</w:t>
      </w:r>
      <w:r w:rsidR="00F34A91">
        <w:rPr>
          <w:rFonts w:cstheme="minorHAnsi"/>
          <w:b/>
          <w:color w:val="002060"/>
          <w:sz w:val="24"/>
        </w:rPr>
        <w:t xml:space="preserve"> suche.</w:t>
      </w:r>
    </w:p>
    <w:p w14:paraId="08E1D6B1" w14:textId="77777777" w:rsidR="004D38B2" w:rsidRPr="004D38B2" w:rsidRDefault="004D38B2" w:rsidP="004D38B2">
      <w:pPr>
        <w:spacing w:after="0"/>
        <w:jc w:val="center"/>
        <w:rPr>
          <w:rFonts w:cstheme="minorHAnsi"/>
          <w:b/>
          <w:color w:val="002060"/>
          <w:sz w:val="24"/>
        </w:rPr>
      </w:pPr>
    </w:p>
    <w:p w14:paraId="5AF5EEA2" w14:textId="43C9E74A" w:rsidR="004D38B2" w:rsidRDefault="004D38B2" w:rsidP="004D38B2">
      <w:pPr>
        <w:spacing w:after="0"/>
        <w:jc w:val="both"/>
        <w:rPr>
          <w:rFonts w:cstheme="minorHAnsi"/>
          <w:color w:val="002060"/>
          <w:sz w:val="24"/>
        </w:rPr>
      </w:pPr>
      <w:r w:rsidRPr="004D38B2">
        <w:rPr>
          <w:rFonts w:cstheme="minorHAnsi"/>
          <w:color w:val="002060"/>
          <w:sz w:val="24"/>
        </w:rPr>
        <w:t>Susza nie jest zjawiskiem jednorodnym. Może przybierać różne formy: od atmosferycznej (niedobór opadów), przez rolniczą (</w:t>
      </w:r>
      <w:r w:rsidR="00F34A91">
        <w:rPr>
          <w:rFonts w:cstheme="minorHAnsi"/>
          <w:color w:val="002060"/>
          <w:sz w:val="24"/>
        </w:rPr>
        <w:t>istotne ograniczenie</w:t>
      </w:r>
      <w:r w:rsidR="00F34A91" w:rsidRPr="004D38B2">
        <w:rPr>
          <w:rFonts w:cstheme="minorHAnsi"/>
          <w:color w:val="002060"/>
          <w:sz w:val="24"/>
        </w:rPr>
        <w:t xml:space="preserve"> </w:t>
      </w:r>
      <w:r w:rsidRPr="004D38B2">
        <w:rPr>
          <w:rFonts w:cstheme="minorHAnsi"/>
          <w:color w:val="002060"/>
          <w:sz w:val="24"/>
        </w:rPr>
        <w:t xml:space="preserve">wilgoci w glebie), po hydrologiczną i hydrogeologiczną (obniżenie poziomu rzek i wód podziemnych). Jak zauważa </w:t>
      </w:r>
      <w:r>
        <w:rPr>
          <w:rFonts w:cstheme="minorHAnsi"/>
          <w:color w:val="002060"/>
          <w:sz w:val="24"/>
        </w:rPr>
        <w:t>ekspert</w:t>
      </w:r>
      <w:r w:rsidRPr="004D38B2">
        <w:rPr>
          <w:rFonts w:cstheme="minorHAnsi"/>
          <w:color w:val="002060"/>
          <w:sz w:val="24"/>
        </w:rPr>
        <w:t xml:space="preserve"> I</w:t>
      </w:r>
      <w:r>
        <w:rPr>
          <w:rFonts w:cstheme="minorHAnsi"/>
          <w:color w:val="002060"/>
          <w:sz w:val="24"/>
        </w:rPr>
        <w:t xml:space="preserve">nstytutu </w:t>
      </w:r>
      <w:r w:rsidRPr="004D38B2">
        <w:rPr>
          <w:rFonts w:cstheme="minorHAnsi"/>
          <w:color w:val="002060"/>
          <w:sz w:val="24"/>
        </w:rPr>
        <w:t>O</w:t>
      </w:r>
      <w:r>
        <w:rPr>
          <w:rFonts w:cstheme="minorHAnsi"/>
          <w:color w:val="002060"/>
          <w:sz w:val="24"/>
        </w:rPr>
        <w:t xml:space="preserve">chrony </w:t>
      </w:r>
      <w:r w:rsidRPr="004D38B2">
        <w:rPr>
          <w:rFonts w:cstheme="minorHAnsi"/>
          <w:color w:val="002060"/>
          <w:sz w:val="24"/>
        </w:rPr>
        <w:t>Ś</w:t>
      </w:r>
      <w:r>
        <w:rPr>
          <w:rFonts w:cstheme="minorHAnsi"/>
          <w:color w:val="002060"/>
          <w:sz w:val="24"/>
        </w:rPr>
        <w:t xml:space="preserve">rodowiska – </w:t>
      </w:r>
      <w:r w:rsidRPr="004D38B2">
        <w:rPr>
          <w:rFonts w:cstheme="minorHAnsi"/>
          <w:color w:val="002060"/>
          <w:sz w:val="24"/>
        </w:rPr>
        <w:t>P</w:t>
      </w:r>
      <w:r>
        <w:rPr>
          <w:rFonts w:cstheme="minorHAnsi"/>
          <w:color w:val="002060"/>
          <w:sz w:val="24"/>
        </w:rPr>
        <w:t xml:space="preserve">aństwowego </w:t>
      </w:r>
      <w:r w:rsidRPr="004D38B2">
        <w:rPr>
          <w:rFonts w:cstheme="minorHAnsi"/>
          <w:color w:val="002060"/>
          <w:sz w:val="24"/>
        </w:rPr>
        <w:t>I</w:t>
      </w:r>
      <w:r>
        <w:rPr>
          <w:rFonts w:cstheme="minorHAnsi"/>
          <w:color w:val="002060"/>
          <w:sz w:val="24"/>
        </w:rPr>
        <w:t xml:space="preserve">nstytutu </w:t>
      </w:r>
      <w:r w:rsidRPr="004D38B2">
        <w:rPr>
          <w:rFonts w:cstheme="minorHAnsi"/>
          <w:color w:val="002060"/>
          <w:sz w:val="24"/>
        </w:rPr>
        <w:t>B</w:t>
      </w:r>
      <w:r>
        <w:rPr>
          <w:rFonts w:cstheme="minorHAnsi"/>
          <w:color w:val="002060"/>
          <w:sz w:val="24"/>
        </w:rPr>
        <w:t>adawczego</w:t>
      </w:r>
      <w:r w:rsidRPr="004D38B2">
        <w:rPr>
          <w:rFonts w:cstheme="minorHAnsi"/>
          <w:color w:val="002060"/>
          <w:sz w:val="24"/>
        </w:rPr>
        <w:t>, intensywne opady – zwłaszcza o charakterze nawalnym – nie są w stanie skutecznie uzupełnić zasobów wodnych.</w:t>
      </w:r>
    </w:p>
    <w:p w14:paraId="32C0F15C" w14:textId="6762F63E" w:rsidR="004D38B2" w:rsidRDefault="004D38B2" w:rsidP="004D38B2">
      <w:pPr>
        <w:spacing w:after="0"/>
        <w:jc w:val="both"/>
        <w:rPr>
          <w:rFonts w:cstheme="minorHAnsi"/>
          <w:color w:val="002060"/>
          <w:sz w:val="24"/>
        </w:rPr>
      </w:pPr>
    </w:p>
    <w:p w14:paraId="5A8D9DDC" w14:textId="04A86430" w:rsidR="004D38B2" w:rsidRPr="004D38B2" w:rsidRDefault="000959EE" w:rsidP="004D38B2">
      <w:pPr>
        <w:spacing w:after="0"/>
        <w:jc w:val="both"/>
        <w:rPr>
          <w:rFonts w:cstheme="minorHAnsi"/>
          <w:color w:val="002060"/>
          <w:sz w:val="24"/>
        </w:rPr>
      </w:pPr>
      <w:r>
        <w:rPr>
          <w:rFonts w:cstheme="minorHAnsi"/>
          <w:i/>
          <w:color w:val="002060"/>
          <w:sz w:val="24"/>
        </w:rPr>
        <w:t xml:space="preserve">- </w:t>
      </w:r>
      <w:r w:rsidR="004D38B2" w:rsidRPr="004D38B2">
        <w:rPr>
          <w:rFonts w:cstheme="minorHAnsi"/>
          <w:i/>
          <w:color w:val="002060"/>
          <w:sz w:val="24"/>
        </w:rPr>
        <w:t>Obfite opady deszczu, zwłaszcza o charakterze nawalnym, w rzeczywistości tylko w ograniczonym stopniu przyczyniają się do uzupełnienia zasobów wód podziemnych. Gwałtownie</w:t>
      </w:r>
      <w:r w:rsidR="00F34A91">
        <w:rPr>
          <w:rFonts w:cstheme="minorHAnsi"/>
          <w:i/>
          <w:color w:val="002060"/>
          <w:sz w:val="24"/>
        </w:rPr>
        <w:t>,</w:t>
      </w:r>
      <w:r w:rsidR="004D38B2" w:rsidRPr="004D38B2">
        <w:rPr>
          <w:rFonts w:cstheme="minorHAnsi"/>
          <w:i/>
          <w:color w:val="002060"/>
          <w:sz w:val="24"/>
        </w:rPr>
        <w:t xml:space="preserve"> spadające na przesuszoną ziemię</w:t>
      </w:r>
      <w:r w:rsidR="00F34A91">
        <w:rPr>
          <w:rFonts w:cstheme="minorHAnsi"/>
          <w:i/>
          <w:color w:val="002060"/>
          <w:sz w:val="24"/>
        </w:rPr>
        <w:t>,</w:t>
      </w:r>
      <w:r w:rsidR="004D38B2" w:rsidRPr="004D38B2">
        <w:rPr>
          <w:rFonts w:cstheme="minorHAnsi"/>
          <w:i/>
          <w:color w:val="002060"/>
          <w:sz w:val="24"/>
        </w:rPr>
        <w:t xml:space="preserve"> duże ilości wody w większości spływają po powierzchni terenu, zamiast wsiąkać w głąb. Przypomina to podlewanie roślin doniczkowych</w:t>
      </w:r>
      <w:r w:rsidR="00E057CF">
        <w:rPr>
          <w:rFonts w:cstheme="minorHAnsi"/>
          <w:i/>
          <w:color w:val="002060"/>
          <w:sz w:val="24"/>
        </w:rPr>
        <w:t>, które dawno nie były nawadniane</w:t>
      </w:r>
      <w:r w:rsidR="004D38B2" w:rsidRPr="004D38B2">
        <w:rPr>
          <w:rFonts w:cstheme="minorHAnsi"/>
          <w:i/>
          <w:color w:val="002060"/>
          <w:sz w:val="24"/>
        </w:rPr>
        <w:t xml:space="preserve"> – woda nie wnika od razu w podłoże. Podobny efekt obserwujemy w miastach, gdzie dominują nieprzepuszczalne powierzchnie, takie jak </w:t>
      </w:r>
      <w:r w:rsidR="00F34A91">
        <w:rPr>
          <w:rFonts w:cstheme="minorHAnsi"/>
          <w:i/>
          <w:color w:val="002060"/>
          <w:sz w:val="24"/>
        </w:rPr>
        <w:t>drogi, place pokryte asfaltem, betonem</w:t>
      </w:r>
      <w:r w:rsidR="004D38B2" w:rsidRPr="004D38B2">
        <w:rPr>
          <w:rFonts w:cstheme="minorHAnsi"/>
          <w:i/>
          <w:color w:val="002060"/>
          <w:sz w:val="24"/>
        </w:rPr>
        <w:t xml:space="preserve"> czy dachy. Utrudniają one infiltrację wody do gruntu, przez co ta szybko trafia do kanalizacji lub spływa do najbliższej rzeki. Choć intensywne opady mogą chwilowo złagodzić skutki suszy, nie prowadzą do trwałego </w:t>
      </w:r>
      <w:r w:rsidR="002C6F19">
        <w:rPr>
          <w:rFonts w:cstheme="minorHAnsi"/>
          <w:i/>
          <w:color w:val="002060"/>
          <w:sz w:val="24"/>
        </w:rPr>
        <w:t>uzupełnienia</w:t>
      </w:r>
      <w:r w:rsidR="004D38B2" w:rsidRPr="004D38B2">
        <w:rPr>
          <w:rFonts w:cstheme="minorHAnsi"/>
          <w:i/>
          <w:color w:val="002060"/>
          <w:sz w:val="24"/>
        </w:rPr>
        <w:t xml:space="preserve"> głębszych warstw gleby. Daje to jedynie zł</w:t>
      </w:r>
      <w:r w:rsidR="00E057CF">
        <w:rPr>
          <w:rFonts w:cstheme="minorHAnsi"/>
          <w:i/>
          <w:color w:val="002060"/>
          <w:sz w:val="24"/>
        </w:rPr>
        <w:t xml:space="preserve">udne wrażenie, że problem </w:t>
      </w:r>
      <w:r w:rsidR="004D38B2" w:rsidRPr="004D38B2">
        <w:rPr>
          <w:rFonts w:cstheme="minorHAnsi"/>
          <w:i/>
          <w:color w:val="002060"/>
          <w:sz w:val="24"/>
        </w:rPr>
        <w:t xml:space="preserve">został zażegnany – w rzeczywistości w wielu regionach Polski poziom nawodnienia gleby </w:t>
      </w:r>
      <w:r w:rsidR="004D38B2">
        <w:rPr>
          <w:rFonts w:cstheme="minorHAnsi"/>
          <w:i/>
          <w:color w:val="002060"/>
          <w:sz w:val="24"/>
        </w:rPr>
        <w:t xml:space="preserve">przez </w:t>
      </w:r>
      <w:r w:rsidR="00F34A91">
        <w:rPr>
          <w:rFonts w:cstheme="minorHAnsi"/>
          <w:i/>
          <w:color w:val="002060"/>
          <w:sz w:val="24"/>
        </w:rPr>
        <w:t>długi czas jest</w:t>
      </w:r>
      <w:r w:rsidR="004D38B2" w:rsidRPr="004D38B2">
        <w:rPr>
          <w:rFonts w:cstheme="minorHAnsi"/>
          <w:i/>
          <w:color w:val="002060"/>
          <w:sz w:val="24"/>
        </w:rPr>
        <w:t xml:space="preserve"> zbyt niski </w:t>
      </w:r>
      <w:r w:rsidR="004D38B2" w:rsidRPr="004D38B2">
        <w:rPr>
          <w:rFonts w:cstheme="minorHAnsi"/>
          <w:color w:val="002060"/>
          <w:sz w:val="24"/>
        </w:rPr>
        <w:t xml:space="preserve">– komentuje </w:t>
      </w:r>
      <w:r w:rsidR="004D38B2" w:rsidRPr="004D38B2">
        <w:rPr>
          <w:rFonts w:cstheme="minorHAnsi"/>
          <w:b/>
          <w:color w:val="002060"/>
          <w:sz w:val="24"/>
        </w:rPr>
        <w:t xml:space="preserve">Michał Marcinkowski, </w:t>
      </w:r>
      <w:r w:rsidR="004D38B2" w:rsidRPr="00853ECD">
        <w:rPr>
          <w:rFonts w:cstheme="minorHAnsi"/>
          <w:b/>
          <w:color w:val="002060"/>
          <w:sz w:val="24"/>
        </w:rPr>
        <w:t>hydrolog z IOŚ-PIB.</w:t>
      </w:r>
    </w:p>
    <w:p w14:paraId="27D0AEBF" w14:textId="77777777" w:rsidR="004D38B2" w:rsidRPr="004D38B2" w:rsidRDefault="004D38B2" w:rsidP="004D38B2">
      <w:pPr>
        <w:spacing w:after="0"/>
        <w:jc w:val="both"/>
        <w:rPr>
          <w:rFonts w:cstheme="minorHAnsi"/>
          <w:color w:val="002060"/>
          <w:sz w:val="24"/>
        </w:rPr>
      </w:pPr>
    </w:p>
    <w:p w14:paraId="5410D796" w14:textId="77777777" w:rsidR="004D38B2" w:rsidRPr="004D38B2" w:rsidRDefault="004D38B2" w:rsidP="004D38B2">
      <w:pPr>
        <w:spacing w:after="0"/>
        <w:jc w:val="both"/>
        <w:rPr>
          <w:rFonts w:cstheme="minorHAnsi"/>
          <w:b/>
          <w:color w:val="002060"/>
          <w:sz w:val="24"/>
        </w:rPr>
      </w:pPr>
      <w:r w:rsidRPr="004D38B2">
        <w:rPr>
          <w:rFonts w:cstheme="minorHAnsi"/>
          <w:b/>
          <w:color w:val="002060"/>
          <w:sz w:val="24"/>
        </w:rPr>
        <w:t>Susza w Polsce – które województwa są najbardziej narażone?</w:t>
      </w:r>
    </w:p>
    <w:p w14:paraId="567F7461" w14:textId="38E64FDB" w:rsidR="00D1465E" w:rsidRDefault="00D1465E" w:rsidP="004D38B2">
      <w:pPr>
        <w:spacing w:after="0"/>
        <w:jc w:val="both"/>
        <w:rPr>
          <w:rFonts w:cstheme="minorHAnsi"/>
          <w:color w:val="002060"/>
          <w:sz w:val="24"/>
        </w:rPr>
      </w:pPr>
      <w:r w:rsidRPr="00D1465E">
        <w:rPr>
          <w:rFonts w:cstheme="minorHAnsi"/>
          <w:color w:val="002060"/>
          <w:sz w:val="24"/>
        </w:rPr>
        <w:t xml:space="preserve">Wyniki analiz wykonanych przez autorów </w:t>
      </w:r>
      <w:r w:rsidRPr="00D1465E">
        <w:rPr>
          <w:rFonts w:cstheme="minorHAnsi"/>
          <w:i/>
          <w:color w:val="002060"/>
          <w:sz w:val="24"/>
        </w:rPr>
        <w:t>Planu przeciwdziałania skutkom suszy</w:t>
      </w:r>
      <w:r w:rsidRPr="00D1465E">
        <w:rPr>
          <w:rFonts w:cstheme="minorHAnsi"/>
          <w:color w:val="002060"/>
          <w:sz w:val="24"/>
        </w:rPr>
        <w:t xml:space="preserve"> wskazują, iż występowaniem suszy rolniczej zagrożone jest niemal 45% powierzchni terenów rolnych i </w:t>
      </w:r>
      <w:r w:rsidRPr="00D1465E">
        <w:rPr>
          <w:rFonts w:cstheme="minorHAnsi"/>
          <w:color w:val="002060"/>
          <w:sz w:val="24"/>
        </w:rPr>
        <w:lastRenderedPageBreak/>
        <w:t>leśnych. Obszar ten zlokalizowany jest przede wszystkim w centralnej Polsce</w:t>
      </w:r>
      <w:r w:rsidR="00F34A91">
        <w:rPr>
          <w:rFonts w:cstheme="minorHAnsi"/>
          <w:color w:val="002060"/>
          <w:sz w:val="24"/>
        </w:rPr>
        <w:t xml:space="preserve">, </w:t>
      </w:r>
      <w:r w:rsidRPr="00D1465E">
        <w:rPr>
          <w:rFonts w:cstheme="minorHAnsi"/>
          <w:color w:val="002060"/>
          <w:sz w:val="24"/>
        </w:rPr>
        <w:t xml:space="preserve">obejmuje m.in. Wielkopolskę. </w:t>
      </w:r>
    </w:p>
    <w:p w14:paraId="0BCC8C76" w14:textId="4E35D6AE" w:rsidR="004D38B2" w:rsidRPr="004D38B2" w:rsidRDefault="00D1465E" w:rsidP="004D38B2">
      <w:pPr>
        <w:spacing w:after="0"/>
        <w:jc w:val="both"/>
        <w:rPr>
          <w:rFonts w:cstheme="minorHAnsi"/>
          <w:color w:val="002060"/>
          <w:sz w:val="24"/>
        </w:rPr>
      </w:pPr>
      <w:r>
        <w:rPr>
          <w:rFonts w:cstheme="minorHAnsi"/>
          <w:color w:val="002060"/>
          <w:sz w:val="24"/>
        </w:rPr>
        <w:t>Susza rolnicza może doprowadzić</w:t>
      </w:r>
      <w:r w:rsidR="004D38B2" w:rsidRPr="004D38B2">
        <w:rPr>
          <w:rFonts w:cstheme="minorHAnsi"/>
          <w:color w:val="002060"/>
          <w:sz w:val="24"/>
        </w:rPr>
        <w:t xml:space="preserve"> do spadku plonów, obniżenia jakości upraw oraz wzrostu podatności na szkodniki</w:t>
      </w:r>
      <w:r w:rsidR="003C5646">
        <w:rPr>
          <w:rFonts w:cstheme="minorHAnsi"/>
          <w:color w:val="002060"/>
          <w:sz w:val="24"/>
        </w:rPr>
        <w:t xml:space="preserve">, a </w:t>
      </w:r>
      <w:r>
        <w:rPr>
          <w:rFonts w:cstheme="minorHAnsi"/>
          <w:color w:val="002060"/>
          <w:sz w:val="24"/>
        </w:rPr>
        <w:t>to bezpośrednio wpłynie</w:t>
      </w:r>
      <w:r w:rsidR="004D38B2" w:rsidRPr="004D38B2">
        <w:rPr>
          <w:rFonts w:cstheme="minorHAnsi"/>
          <w:color w:val="002060"/>
          <w:sz w:val="24"/>
        </w:rPr>
        <w:t xml:space="preserve"> na ceny żywności i stabilność sektora rolnego.</w:t>
      </w:r>
    </w:p>
    <w:p w14:paraId="413551C0" w14:textId="77777777" w:rsidR="004D38B2" w:rsidRPr="004D38B2" w:rsidRDefault="004D38B2" w:rsidP="004D38B2">
      <w:pPr>
        <w:spacing w:after="0"/>
        <w:jc w:val="both"/>
        <w:rPr>
          <w:rFonts w:cstheme="minorHAnsi"/>
          <w:color w:val="002060"/>
          <w:sz w:val="24"/>
        </w:rPr>
      </w:pPr>
    </w:p>
    <w:p w14:paraId="358E0625" w14:textId="11DA556E" w:rsidR="004D38B2" w:rsidRPr="004D38B2" w:rsidRDefault="004D38B2" w:rsidP="004D38B2">
      <w:pPr>
        <w:spacing w:after="0"/>
        <w:jc w:val="both"/>
        <w:rPr>
          <w:rFonts w:cstheme="minorHAnsi"/>
          <w:color w:val="002060"/>
          <w:sz w:val="24"/>
        </w:rPr>
      </w:pPr>
      <w:bookmarkStart w:id="0" w:name="_GoBack"/>
      <w:r w:rsidRPr="004D38B2">
        <w:rPr>
          <w:rFonts w:cstheme="minorHAnsi"/>
          <w:color w:val="002060"/>
          <w:sz w:val="24"/>
        </w:rPr>
        <w:t>Ekspe</w:t>
      </w:r>
      <w:r>
        <w:rPr>
          <w:rFonts w:cstheme="minorHAnsi"/>
          <w:color w:val="002060"/>
          <w:sz w:val="24"/>
        </w:rPr>
        <w:t>rt IOŚ-PIB podkreśla</w:t>
      </w:r>
      <w:r w:rsidRPr="004D38B2">
        <w:rPr>
          <w:rFonts w:cstheme="minorHAnsi"/>
          <w:color w:val="002060"/>
          <w:sz w:val="24"/>
        </w:rPr>
        <w:t xml:space="preserve">, że konieczne jest podjęcie zdecydowanych działań adaptacyjnych. </w:t>
      </w:r>
      <w:r w:rsidR="00F34A91">
        <w:rPr>
          <w:rFonts w:cstheme="minorHAnsi"/>
          <w:color w:val="002060"/>
          <w:sz w:val="24"/>
        </w:rPr>
        <w:t>Ich celem powinno być zatrzymanie wód opadowych w miejscu wystąpienia opadu, w każdej części zlewni, nie tylko w dolinie rzecznej. P</w:t>
      </w:r>
      <w:r w:rsidRPr="004D38B2">
        <w:rPr>
          <w:rFonts w:cstheme="minorHAnsi"/>
          <w:color w:val="002060"/>
          <w:sz w:val="24"/>
        </w:rPr>
        <w:t xml:space="preserve">riorytetem </w:t>
      </w:r>
      <w:r w:rsidR="00F34A91">
        <w:rPr>
          <w:rFonts w:cstheme="minorHAnsi"/>
          <w:color w:val="002060"/>
          <w:sz w:val="24"/>
        </w:rPr>
        <w:t>powinny być</w:t>
      </w:r>
      <w:r w:rsidR="00F34A91" w:rsidRPr="004D38B2">
        <w:rPr>
          <w:rFonts w:cstheme="minorHAnsi"/>
          <w:color w:val="002060"/>
          <w:sz w:val="24"/>
        </w:rPr>
        <w:t xml:space="preserve"> </w:t>
      </w:r>
      <w:r w:rsidRPr="004D38B2">
        <w:rPr>
          <w:rFonts w:cstheme="minorHAnsi"/>
          <w:color w:val="002060"/>
          <w:sz w:val="24"/>
        </w:rPr>
        <w:t>naturalne metody retencji wody, ochrona i odtwarzanie terenów podmokłych, a także zmiana praktyk rolniczych – w tym dobór gatunków odpornych na suszę i racjonalne gospodarowanie wodą. Kluczowa jest również edukacja społeczeństwa oraz włączenie lokalnych społeczności w proces adaptacji do zmieniających się warunków klimatycznych.</w:t>
      </w:r>
      <w:r w:rsidR="00F34A91">
        <w:rPr>
          <w:rFonts w:cstheme="minorHAnsi"/>
          <w:color w:val="002060"/>
          <w:sz w:val="24"/>
        </w:rPr>
        <w:t xml:space="preserve"> Adaptacja jest bardzo szerokim, wieloaspektowym procesem, w którym każdy z nas </w:t>
      </w:r>
      <w:r w:rsidR="00D55077">
        <w:rPr>
          <w:rFonts w:cstheme="minorHAnsi"/>
          <w:color w:val="002060"/>
          <w:sz w:val="24"/>
        </w:rPr>
        <w:t xml:space="preserve">może i powinien odegrać istotną rolę. </w:t>
      </w:r>
    </w:p>
    <w:p w14:paraId="248E99A7" w14:textId="77777777" w:rsidR="004D38B2" w:rsidRPr="004D38B2" w:rsidRDefault="004D38B2" w:rsidP="004D38B2">
      <w:pPr>
        <w:spacing w:after="0"/>
        <w:jc w:val="both"/>
        <w:rPr>
          <w:rFonts w:cstheme="minorHAnsi"/>
          <w:color w:val="002060"/>
          <w:sz w:val="24"/>
        </w:rPr>
      </w:pPr>
    </w:p>
    <w:p w14:paraId="4D9DAD0D" w14:textId="108F8CBA" w:rsidR="00F943CA" w:rsidRDefault="004D38B2" w:rsidP="004D38B2">
      <w:pPr>
        <w:spacing w:after="0"/>
        <w:jc w:val="both"/>
        <w:rPr>
          <w:rFonts w:cstheme="minorHAnsi"/>
          <w:color w:val="002060"/>
          <w:sz w:val="24"/>
        </w:rPr>
      </w:pPr>
      <w:r w:rsidRPr="004D38B2">
        <w:rPr>
          <w:rFonts w:cstheme="minorHAnsi"/>
          <w:color w:val="002060"/>
          <w:sz w:val="24"/>
        </w:rPr>
        <w:t>Dzień</w:t>
      </w:r>
      <w:r w:rsidR="00E057CF">
        <w:rPr>
          <w:rFonts w:cstheme="minorHAnsi"/>
          <w:color w:val="002060"/>
          <w:sz w:val="24"/>
        </w:rPr>
        <w:t xml:space="preserve"> Walki z Pustynnieniem i Suszą</w:t>
      </w:r>
      <w:r w:rsidRPr="004D38B2">
        <w:rPr>
          <w:rFonts w:cstheme="minorHAnsi"/>
          <w:color w:val="002060"/>
          <w:sz w:val="24"/>
        </w:rPr>
        <w:t xml:space="preserve"> to okazja, by przypomnieć, że woda to zasób strategiczny – dla środowiska, gospodarki i każdego z nas. Świadome i odpowiedzialne korzystanie z zasobów wodnych to nie wybór, lecz konieczność.</w:t>
      </w:r>
    </w:p>
    <w:bookmarkEnd w:id="0"/>
    <w:p w14:paraId="21807E74" w14:textId="77777777" w:rsidR="002812C2" w:rsidRPr="001E4EDE" w:rsidRDefault="002812C2" w:rsidP="008F22F1">
      <w:pPr>
        <w:pStyle w:val="Akapitzlist"/>
        <w:spacing w:after="0"/>
        <w:ind w:left="0"/>
        <w:jc w:val="both"/>
        <w:rPr>
          <w:rFonts w:cstheme="minorHAnsi"/>
          <w:color w:val="002060"/>
          <w:sz w:val="24"/>
        </w:rPr>
      </w:pPr>
    </w:p>
    <w:sectPr w:rsidR="002812C2" w:rsidRPr="001E4EDE" w:rsidSect="006539AD">
      <w:headerReference w:type="default" r:id="rId8"/>
      <w:footerReference w:type="even" r:id="rId9"/>
      <w:footerReference w:type="default" r:id="rId10"/>
      <w:type w:val="continuous"/>
      <w:pgSz w:w="11900" w:h="16840"/>
      <w:pgMar w:top="2835" w:right="1418" w:bottom="1418" w:left="1418" w:header="709" w:footer="53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C424E3" w16cex:dateUtc="2025-06-09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A31327" w16cid:durableId="33C424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E5522" w14:textId="77777777" w:rsidR="00635855" w:rsidRDefault="00635855">
      <w:pPr>
        <w:spacing w:after="0" w:line="240" w:lineRule="auto"/>
      </w:pPr>
      <w:r>
        <w:separator/>
      </w:r>
    </w:p>
  </w:endnote>
  <w:endnote w:type="continuationSeparator" w:id="0">
    <w:p w14:paraId="5EC7EA56" w14:textId="77777777" w:rsidR="00635855" w:rsidRDefault="006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8CFF" w14:textId="77777777" w:rsidR="00702C59" w:rsidRDefault="001F4064" w:rsidP="00EA736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3450E67C" w14:textId="77777777" w:rsidR="00702C59" w:rsidRDefault="00702C59" w:rsidP="00204FB2">
    <w:pPr>
      <w:pStyle w:val="Stopka"/>
      <w:ind w:right="360"/>
    </w:pPr>
  </w:p>
  <w:p w14:paraId="1EA6E057" w14:textId="77777777" w:rsidR="00702C59" w:rsidRDefault="00702C59"/>
  <w:p w14:paraId="02F9336A" w14:textId="77777777" w:rsidR="00702C59" w:rsidRDefault="00702C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26C9" w14:textId="53FD4572" w:rsidR="00702C59" w:rsidRPr="00EA054C" w:rsidRDefault="001F4064" w:rsidP="00562694">
    <w:pPr>
      <w:pStyle w:val="Stopka"/>
      <w:framePr w:w="227" w:h="170" w:hRule="exact" w:wrap="around" w:vAnchor="page" w:hAnchor="page" w:x="10207" w:y="15594"/>
      <w:jc w:val="right"/>
      <w:rPr>
        <w:rStyle w:val="Numerstrony"/>
        <w:sz w:val="16"/>
        <w:szCs w:val="16"/>
      </w:rPr>
    </w:pPr>
    <w:r w:rsidRPr="00EA054C">
      <w:rPr>
        <w:rStyle w:val="Numerstrony"/>
        <w:sz w:val="16"/>
        <w:szCs w:val="16"/>
      </w:rPr>
      <w:fldChar w:fldCharType="begin"/>
    </w:r>
    <w:r w:rsidRPr="00EA054C">
      <w:rPr>
        <w:rStyle w:val="Numerstrony"/>
        <w:sz w:val="16"/>
        <w:szCs w:val="16"/>
      </w:rPr>
      <w:instrText xml:space="preserve"> PAGE </w:instrText>
    </w:r>
    <w:r w:rsidRPr="00EA054C">
      <w:rPr>
        <w:rStyle w:val="Numerstrony"/>
        <w:sz w:val="16"/>
        <w:szCs w:val="16"/>
      </w:rPr>
      <w:fldChar w:fldCharType="separate"/>
    </w:r>
    <w:r w:rsidR="000959EE">
      <w:rPr>
        <w:rStyle w:val="Numerstrony"/>
        <w:sz w:val="16"/>
        <w:szCs w:val="16"/>
      </w:rPr>
      <w:t>2</w:t>
    </w:r>
    <w:r w:rsidRPr="00EA054C">
      <w:rPr>
        <w:rStyle w:val="Numerstrony"/>
        <w:sz w:val="16"/>
        <w:szCs w:val="16"/>
      </w:rPr>
      <w:fldChar w:fldCharType="end"/>
    </w:r>
  </w:p>
  <w:p w14:paraId="4EE7A870" w14:textId="38F76ABF" w:rsidR="00702C59" w:rsidRPr="00BA6BD0" w:rsidRDefault="007605DA" w:rsidP="00CE229E">
    <w:pPr>
      <w:pStyle w:val="Stopka"/>
      <w:tabs>
        <w:tab w:val="left" w:pos="3315"/>
      </w:tabs>
      <w:rPr>
        <w:lang w:val="pl-PL"/>
      </w:rPr>
    </w:pPr>
    <w:r>
      <w:rPr>
        <w:lang w:val="pl-PL" w:eastAsia="pl-PL"/>
      </w:rPr>
      <w:drawing>
        <wp:anchor distT="0" distB="0" distL="114300" distR="114300" simplePos="0" relativeHeight="251660288" behindDoc="1" locked="0" layoutInCell="1" allowOverlap="1" wp14:anchorId="27DB9C74" wp14:editId="2F0DC97C">
          <wp:simplePos x="0" y="0"/>
          <wp:positionH relativeFrom="page">
            <wp:posOffset>0</wp:posOffset>
          </wp:positionH>
          <wp:positionV relativeFrom="page">
            <wp:align>bottom</wp:align>
          </wp:positionV>
          <wp:extent cx="7571105" cy="9029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29E">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53096" w14:textId="77777777" w:rsidR="00635855" w:rsidRDefault="00635855">
      <w:pPr>
        <w:spacing w:after="0" w:line="240" w:lineRule="auto"/>
      </w:pPr>
      <w:r>
        <w:separator/>
      </w:r>
    </w:p>
  </w:footnote>
  <w:footnote w:type="continuationSeparator" w:id="0">
    <w:p w14:paraId="47D9867D" w14:textId="77777777" w:rsidR="00635855" w:rsidRDefault="0063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8BB" w14:textId="667992BD" w:rsidR="00CE229E" w:rsidRDefault="00CE229E">
    <w:pPr>
      <w:pStyle w:val="Nagwek"/>
    </w:pPr>
    <w:r w:rsidRPr="00CE229E">
      <w:rPr>
        <w:rFonts w:cs="Times New Roman (Body CS)"/>
        <w:noProof/>
        <w:lang w:val="pl-PL" w:eastAsia="pl-PL"/>
      </w:rPr>
      <w:drawing>
        <wp:anchor distT="0" distB="0" distL="114300" distR="114300" simplePos="0" relativeHeight="251662336" behindDoc="1" locked="0" layoutInCell="1" allowOverlap="1" wp14:anchorId="60FF3B85" wp14:editId="3F74DBD5">
          <wp:simplePos x="0" y="0"/>
          <wp:positionH relativeFrom="page">
            <wp:align>right</wp:align>
          </wp:positionH>
          <wp:positionV relativeFrom="paragraph">
            <wp:posOffset>-448310</wp:posOffset>
          </wp:positionV>
          <wp:extent cx="7534275" cy="1257300"/>
          <wp:effectExtent l="0" t="0" r="9525" b="0"/>
          <wp:wrapNone/>
          <wp:docPr id="4" name="Obraz 4" descr="C:\Users\katarzyna.pasikowska\Downloads\STOPKA_papier_firmowy_kolor_RGB_STOPKA IOŚ_ skró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pasikowska\Downloads\STOPKA_papier_firmowy_kolor_RGB_STOPKA IOŚ_ skró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C50"/>
    <w:multiLevelType w:val="multilevel"/>
    <w:tmpl w:val="C8AE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10A4A"/>
    <w:multiLevelType w:val="hybridMultilevel"/>
    <w:tmpl w:val="76529316"/>
    <w:lvl w:ilvl="0" w:tplc="36024E3A">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81499B"/>
    <w:multiLevelType w:val="hybridMultilevel"/>
    <w:tmpl w:val="1F705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DB1B70"/>
    <w:multiLevelType w:val="hybridMultilevel"/>
    <w:tmpl w:val="5E10E1E2"/>
    <w:lvl w:ilvl="0" w:tplc="68F88D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C45A6A"/>
    <w:multiLevelType w:val="hybridMultilevel"/>
    <w:tmpl w:val="CFB87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1DD7A58"/>
    <w:multiLevelType w:val="hybridMultilevel"/>
    <w:tmpl w:val="8ABCC924"/>
    <w:lvl w:ilvl="0" w:tplc="A1B644C4">
      <w:start w:val="2"/>
      <w:numFmt w:val="bullet"/>
      <w:lvlText w:val=""/>
      <w:lvlJc w:val="left"/>
      <w:pPr>
        <w:ind w:left="720" w:hanging="360"/>
      </w:pPr>
      <w:rPr>
        <w:rFonts w:ascii="Wingdings" w:hAnsi="Wingdings" w:hint="default"/>
        <w:b w:val="0"/>
        <w:i w:val="0"/>
        <w:strike w:val="0"/>
        <w:dstrike w:val="0"/>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1F349AB"/>
    <w:multiLevelType w:val="hybridMultilevel"/>
    <w:tmpl w:val="2E98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Q1NLQwMTM3NTRV0lEKTi0uzszPAykwqwUAKpi5BiwAAAA="/>
  </w:docVars>
  <w:rsids>
    <w:rsidRoot w:val="00D92ED2"/>
    <w:rsid w:val="00007A8E"/>
    <w:rsid w:val="00013A74"/>
    <w:rsid w:val="00037564"/>
    <w:rsid w:val="00053D09"/>
    <w:rsid w:val="00064103"/>
    <w:rsid w:val="000651A2"/>
    <w:rsid w:val="00072A92"/>
    <w:rsid w:val="00082791"/>
    <w:rsid w:val="00084DCF"/>
    <w:rsid w:val="00090EB4"/>
    <w:rsid w:val="0009232C"/>
    <w:rsid w:val="000959EE"/>
    <w:rsid w:val="000B3C98"/>
    <w:rsid w:val="000C1D07"/>
    <w:rsid w:val="000C6342"/>
    <w:rsid w:val="000C7C1E"/>
    <w:rsid w:val="000E5A8D"/>
    <w:rsid w:val="000F16B0"/>
    <w:rsid w:val="000F3E1F"/>
    <w:rsid w:val="000F7202"/>
    <w:rsid w:val="001070D7"/>
    <w:rsid w:val="0011306C"/>
    <w:rsid w:val="00117F8F"/>
    <w:rsid w:val="00121B9F"/>
    <w:rsid w:val="001230DA"/>
    <w:rsid w:val="00132B8B"/>
    <w:rsid w:val="00135D65"/>
    <w:rsid w:val="0013651A"/>
    <w:rsid w:val="00137213"/>
    <w:rsid w:val="001435FA"/>
    <w:rsid w:val="0014403B"/>
    <w:rsid w:val="0015624C"/>
    <w:rsid w:val="00176832"/>
    <w:rsid w:val="001D1D6D"/>
    <w:rsid w:val="001D7980"/>
    <w:rsid w:val="001E0D8D"/>
    <w:rsid w:val="001E4B7E"/>
    <w:rsid w:val="001E4EDE"/>
    <w:rsid w:val="001E5523"/>
    <w:rsid w:val="001F4064"/>
    <w:rsid w:val="001F6BB0"/>
    <w:rsid w:val="00200F17"/>
    <w:rsid w:val="00226325"/>
    <w:rsid w:val="0023267E"/>
    <w:rsid w:val="00236A6E"/>
    <w:rsid w:val="002379D5"/>
    <w:rsid w:val="00240F53"/>
    <w:rsid w:val="00244067"/>
    <w:rsid w:val="00265C28"/>
    <w:rsid w:val="00271B47"/>
    <w:rsid w:val="002812C2"/>
    <w:rsid w:val="002A424A"/>
    <w:rsid w:val="002C3372"/>
    <w:rsid w:val="002C6F19"/>
    <w:rsid w:val="002E4D33"/>
    <w:rsid w:val="00301EB3"/>
    <w:rsid w:val="00304EF9"/>
    <w:rsid w:val="00313C30"/>
    <w:rsid w:val="003340AF"/>
    <w:rsid w:val="00335392"/>
    <w:rsid w:val="00337C88"/>
    <w:rsid w:val="003428C3"/>
    <w:rsid w:val="00343406"/>
    <w:rsid w:val="00352AF8"/>
    <w:rsid w:val="0036451E"/>
    <w:rsid w:val="00382169"/>
    <w:rsid w:val="003C4FA4"/>
    <w:rsid w:val="003C5646"/>
    <w:rsid w:val="003D19FC"/>
    <w:rsid w:val="003D31A9"/>
    <w:rsid w:val="003D74D3"/>
    <w:rsid w:val="003E485C"/>
    <w:rsid w:val="004058AD"/>
    <w:rsid w:val="00405F06"/>
    <w:rsid w:val="00413FF2"/>
    <w:rsid w:val="00431DA2"/>
    <w:rsid w:val="00432AC0"/>
    <w:rsid w:val="00432C5E"/>
    <w:rsid w:val="004521D3"/>
    <w:rsid w:val="004556E4"/>
    <w:rsid w:val="00463FC5"/>
    <w:rsid w:val="004671F1"/>
    <w:rsid w:val="00485025"/>
    <w:rsid w:val="004862F4"/>
    <w:rsid w:val="004A0F81"/>
    <w:rsid w:val="004A4FC5"/>
    <w:rsid w:val="004B2A01"/>
    <w:rsid w:val="004B3534"/>
    <w:rsid w:val="004C0078"/>
    <w:rsid w:val="004C3B46"/>
    <w:rsid w:val="004C47CE"/>
    <w:rsid w:val="004D38B2"/>
    <w:rsid w:val="004D5385"/>
    <w:rsid w:val="004F1957"/>
    <w:rsid w:val="00503130"/>
    <w:rsid w:val="00510076"/>
    <w:rsid w:val="005152D1"/>
    <w:rsid w:val="005216C6"/>
    <w:rsid w:val="00522819"/>
    <w:rsid w:val="00535A60"/>
    <w:rsid w:val="00545668"/>
    <w:rsid w:val="0054740E"/>
    <w:rsid w:val="005525F0"/>
    <w:rsid w:val="00555918"/>
    <w:rsid w:val="0056010A"/>
    <w:rsid w:val="0056089F"/>
    <w:rsid w:val="00573792"/>
    <w:rsid w:val="00574878"/>
    <w:rsid w:val="00584458"/>
    <w:rsid w:val="00593972"/>
    <w:rsid w:val="00593B97"/>
    <w:rsid w:val="005A4D79"/>
    <w:rsid w:val="005B468B"/>
    <w:rsid w:val="005C2316"/>
    <w:rsid w:val="005D6D3E"/>
    <w:rsid w:val="005E3DA0"/>
    <w:rsid w:val="005E6B1B"/>
    <w:rsid w:val="005F651F"/>
    <w:rsid w:val="005F7BFA"/>
    <w:rsid w:val="0060260D"/>
    <w:rsid w:val="00614017"/>
    <w:rsid w:val="0062656D"/>
    <w:rsid w:val="00632F52"/>
    <w:rsid w:val="00635855"/>
    <w:rsid w:val="00641435"/>
    <w:rsid w:val="006539AD"/>
    <w:rsid w:val="00663006"/>
    <w:rsid w:val="00670690"/>
    <w:rsid w:val="006C1098"/>
    <w:rsid w:val="006D352A"/>
    <w:rsid w:val="006E66AF"/>
    <w:rsid w:val="006F1A8E"/>
    <w:rsid w:val="00702C59"/>
    <w:rsid w:val="007050D9"/>
    <w:rsid w:val="007235C6"/>
    <w:rsid w:val="00731C83"/>
    <w:rsid w:val="00741209"/>
    <w:rsid w:val="0074571E"/>
    <w:rsid w:val="00752529"/>
    <w:rsid w:val="007605DA"/>
    <w:rsid w:val="00776722"/>
    <w:rsid w:val="0078003F"/>
    <w:rsid w:val="00792EC8"/>
    <w:rsid w:val="007A3661"/>
    <w:rsid w:val="007A6C4A"/>
    <w:rsid w:val="007E438B"/>
    <w:rsid w:val="007E4A7B"/>
    <w:rsid w:val="007F204D"/>
    <w:rsid w:val="007F4496"/>
    <w:rsid w:val="00805468"/>
    <w:rsid w:val="00807736"/>
    <w:rsid w:val="00813C5D"/>
    <w:rsid w:val="00822DEC"/>
    <w:rsid w:val="008423FE"/>
    <w:rsid w:val="0085309D"/>
    <w:rsid w:val="00853ECD"/>
    <w:rsid w:val="00854982"/>
    <w:rsid w:val="00857278"/>
    <w:rsid w:val="00863F62"/>
    <w:rsid w:val="008648C2"/>
    <w:rsid w:val="008A0FB1"/>
    <w:rsid w:val="008C357F"/>
    <w:rsid w:val="008D14D4"/>
    <w:rsid w:val="008D6289"/>
    <w:rsid w:val="008F22F1"/>
    <w:rsid w:val="008F6882"/>
    <w:rsid w:val="009031B9"/>
    <w:rsid w:val="00926C56"/>
    <w:rsid w:val="00952E21"/>
    <w:rsid w:val="00965189"/>
    <w:rsid w:val="00990D62"/>
    <w:rsid w:val="00991F09"/>
    <w:rsid w:val="00996C15"/>
    <w:rsid w:val="009A1E9C"/>
    <w:rsid w:val="009A5BA0"/>
    <w:rsid w:val="009B03C8"/>
    <w:rsid w:val="009B3B5D"/>
    <w:rsid w:val="009B7F21"/>
    <w:rsid w:val="009C4C14"/>
    <w:rsid w:val="009D301A"/>
    <w:rsid w:val="009E0CE2"/>
    <w:rsid w:val="009E42E5"/>
    <w:rsid w:val="009F2990"/>
    <w:rsid w:val="009F3B6D"/>
    <w:rsid w:val="009F6591"/>
    <w:rsid w:val="00A068C0"/>
    <w:rsid w:val="00A20C55"/>
    <w:rsid w:val="00A23A53"/>
    <w:rsid w:val="00A568F2"/>
    <w:rsid w:val="00A64FF8"/>
    <w:rsid w:val="00A65074"/>
    <w:rsid w:val="00A77B29"/>
    <w:rsid w:val="00A80142"/>
    <w:rsid w:val="00A93CEC"/>
    <w:rsid w:val="00AA3761"/>
    <w:rsid w:val="00AA47D5"/>
    <w:rsid w:val="00AA7506"/>
    <w:rsid w:val="00AB5E2D"/>
    <w:rsid w:val="00AC1EBD"/>
    <w:rsid w:val="00AC25FC"/>
    <w:rsid w:val="00AC3A54"/>
    <w:rsid w:val="00AD104C"/>
    <w:rsid w:val="00AF47BB"/>
    <w:rsid w:val="00B02FC5"/>
    <w:rsid w:val="00B0326A"/>
    <w:rsid w:val="00B15FBF"/>
    <w:rsid w:val="00B22A1E"/>
    <w:rsid w:val="00B26957"/>
    <w:rsid w:val="00B704F5"/>
    <w:rsid w:val="00B837DF"/>
    <w:rsid w:val="00B87384"/>
    <w:rsid w:val="00BB1513"/>
    <w:rsid w:val="00BB6A1D"/>
    <w:rsid w:val="00BC48D4"/>
    <w:rsid w:val="00BC7D73"/>
    <w:rsid w:val="00BD5A40"/>
    <w:rsid w:val="00BE71B8"/>
    <w:rsid w:val="00BF5AF8"/>
    <w:rsid w:val="00C124E1"/>
    <w:rsid w:val="00C275BC"/>
    <w:rsid w:val="00C31259"/>
    <w:rsid w:val="00C325DE"/>
    <w:rsid w:val="00C3614E"/>
    <w:rsid w:val="00C40D72"/>
    <w:rsid w:val="00C42005"/>
    <w:rsid w:val="00C44F29"/>
    <w:rsid w:val="00C500D0"/>
    <w:rsid w:val="00C50B97"/>
    <w:rsid w:val="00C54057"/>
    <w:rsid w:val="00C57686"/>
    <w:rsid w:val="00C82A4F"/>
    <w:rsid w:val="00C842F1"/>
    <w:rsid w:val="00C928A8"/>
    <w:rsid w:val="00CA2581"/>
    <w:rsid w:val="00CC1C5D"/>
    <w:rsid w:val="00CD2806"/>
    <w:rsid w:val="00CD3BA0"/>
    <w:rsid w:val="00CE229E"/>
    <w:rsid w:val="00CF5613"/>
    <w:rsid w:val="00D01E31"/>
    <w:rsid w:val="00D0549A"/>
    <w:rsid w:val="00D1465E"/>
    <w:rsid w:val="00D16CB8"/>
    <w:rsid w:val="00D276C2"/>
    <w:rsid w:val="00D3419E"/>
    <w:rsid w:val="00D4585E"/>
    <w:rsid w:val="00D55077"/>
    <w:rsid w:val="00D674BD"/>
    <w:rsid w:val="00D74406"/>
    <w:rsid w:val="00D82BA4"/>
    <w:rsid w:val="00D83477"/>
    <w:rsid w:val="00D92ED2"/>
    <w:rsid w:val="00D96B58"/>
    <w:rsid w:val="00DA2039"/>
    <w:rsid w:val="00DB3421"/>
    <w:rsid w:val="00DB4FFB"/>
    <w:rsid w:val="00DB5425"/>
    <w:rsid w:val="00DC6287"/>
    <w:rsid w:val="00DD60D4"/>
    <w:rsid w:val="00DF72BC"/>
    <w:rsid w:val="00E057CF"/>
    <w:rsid w:val="00E06CC1"/>
    <w:rsid w:val="00E27189"/>
    <w:rsid w:val="00E529DF"/>
    <w:rsid w:val="00E63F30"/>
    <w:rsid w:val="00E733C9"/>
    <w:rsid w:val="00E75F85"/>
    <w:rsid w:val="00E87A50"/>
    <w:rsid w:val="00E91FD5"/>
    <w:rsid w:val="00EA1944"/>
    <w:rsid w:val="00EA39B2"/>
    <w:rsid w:val="00EC3A44"/>
    <w:rsid w:val="00EC712C"/>
    <w:rsid w:val="00ED2AB7"/>
    <w:rsid w:val="00ED71AB"/>
    <w:rsid w:val="00F0300B"/>
    <w:rsid w:val="00F1339E"/>
    <w:rsid w:val="00F14FC5"/>
    <w:rsid w:val="00F20FC6"/>
    <w:rsid w:val="00F31DA3"/>
    <w:rsid w:val="00F34A91"/>
    <w:rsid w:val="00F34B07"/>
    <w:rsid w:val="00F44C49"/>
    <w:rsid w:val="00F47E3F"/>
    <w:rsid w:val="00F52037"/>
    <w:rsid w:val="00F56AD6"/>
    <w:rsid w:val="00F75FA2"/>
    <w:rsid w:val="00F92D8A"/>
    <w:rsid w:val="00F943CA"/>
    <w:rsid w:val="00FB0FBD"/>
    <w:rsid w:val="00FB1522"/>
    <w:rsid w:val="00FC0E85"/>
    <w:rsid w:val="00FC6BF1"/>
    <w:rsid w:val="00FD527F"/>
    <w:rsid w:val="00FD6321"/>
    <w:rsid w:val="00FF026D"/>
    <w:rsid w:val="00FF60C5"/>
    <w:rsid w:val="00FF7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6A673"/>
  <w15:docId w15:val="{62B2B9FF-8EDB-46D9-8634-F6229C7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8530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605DA"/>
    <w:pPr>
      <w:spacing w:after="180" w:line="200" w:lineRule="exact"/>
    </w:pPr>
    <w:rPr>
      <w:rFonts w:eastAsia="Times New Roman" w:cs="Times New Roman"/>
      <w:noProof/>
      <w:color w:val="000000" w:themeColor="text1"/>
      <w:sz w:val="12"/>
      <w:szCs w:val="20"/>
      <w:lang w:val="en-US"/>
    </w:rPr>
  </w:style>
  <w:style w:type="character" w:customStyle="1" w:styleId="StopkaZnak">
    <w:name w:val="Stopka Znak"/>
    <w:basedOn w:val="Domylnaczcionkaakapitu"/>
    <w:link w:val="Stopka"/>
    <w:uiPriority w:val="99"/>
    <w:rsid w:val="007605DA"/>
    <w:rPr>
      <w:rFonts w:eastAsia="Times New Roman" w:cs="Times New Roman"/>
      <w:noProof/>
      <w:color w:val="000000" w:themeColor="text1"/>
      <w:sz w:val="12"/>
      <w:szCs w:val="20"/>
      <w:lang w:val="en-US"/>
    </w:rPr>
  </w:style>
  <w:style w:type="character" w:styleId="Numerstrony">
    <w:name w:val="page number"/>
    <w:basedOn w:val="Domylnaczcionkaakapitu"/>
    <w:uiPriority w:val="99"/>
    <w:semiHidden/>
    <w:unhideWhenUsed/>
    <w:rsid w:val="007605DA"/>
    <w:rPr>
      <w:rFonts w:asciiTheme="minorHAnsi" w:hAnsiTheme="minorHAnsi" w:cs="Times New Roman"/>
      <w:color w:val="000000" w:themeColor="text1"/>
      <w:sz w:val="15"/>
    </w:rPr>
  </w:style>
  <w:style w:type="paragraph" w:customStyle="1" w:styleId="HeaderTitle">
    <w:name w:val="Header Title"/>
    <w:basedOn w:val="Normalny"/>
    <w:rsid w:val="007605DA"/>
    <w:pPr>
      <w:tabs>
        <w:tab w:val="center" w:pos="4513"/>
        <w:tab w:val="right" w:pos="9026"/>
      </w:tabs>
      <w:spacing w:after="180" w:line="300" w:lineRule="exact"/>
    </w:pPr>
    <w:rPr>
      <w:rFonts w:eastAsia="Times New Roman" w:cs="Times New Roman (Body CS)"/>
      <w:color w:val="000000" w:themeColor="text1"/>
      <w:sz w:val="21"/>
      <w:szCs w:val="20"/>
      <w:lang w:val="en-US"/>
    </w:rPr>
  </w:style>
  <w:style w:type="paragraph" w:styleId="Nagwek">
    <w:name w:val="header"/>
    <w:basedOn w:val="Normalny"/>
    <w:link w:val="NagwekZnak"/>
    <w:uiPriority w:val="99"/>
    <w:unhideWhenUsed/>
    <w:rsid w:val="007605DA"/>
    <w:pPr>
      <w:tabs>
        <w:tab w:val="center" w:pos="4513"/>
        <w:tab w:val="right" w:pos="9026"/>
      </w:tabs>
      <w:spacing w:after="0" w:line="240" w:lineRule="auto"/>
    </w:pPr>
    <w:rPr>
      <w:rFonts w:eastAsia="Times New Roman" w:cs="Times New Roman"/>
      <w:color w:val="000000" w:themeColor="text1"/>
      <w:sz w:val="21"/>
      <w:szCs w:val="20"/>
      <w:lang w:val="en-US"/>
    </w:rPr>
  </w:style>
  <w:style w:type="character" w:customStyle="1" w:styleId="NagwekZnak">
    <w:name w:val="Nagłówek Znak"/>
    <w:basedOn w:val="Domylnaczcionkaakapitu"/>
    <w:link w:val="Nagwek"/>
    <w:uiPriority w:val="99"/>
    <w:rsid w:val="007605DA"/>
    <w:rPr>
      <w:rFonts w:eastAsia="Times New Roman" w:cs="Times New Roman"/>
      <w:color w:val="000000" w:themeColor="text1"/>
      <w:sz w:val="21"/>
      <w:szCs w:val="20"/>
      <w:lang w:val="en-US"/>
    </w:rPr>
  </w:style>
  <w:style w:type="character" w:styleId="Pogrubienie">
    <w:name w:val="Strong"/>
    <w:basedOn w:val="Domylnaczcionkaakapitu"/>
    <w:uiPriority w:val="22"/>
    <w:qFormat/>
    <w:rsid w:val="00574878"/>
    <w:rPr>
      <w:b/>
      <w:bCs/>
    </w:rPr>
  </w:style>
  <w:style w:type="paragraph" w:customStyle="1" w:styleId="Normalny1">
    <w:name w:val="Normalny1"/>
    <w:rsid w:val="00200F17"/>
    <w:pPr>
      <w:spacing w:after="0"/>
    </w:pPr>
    <w:rPr>
      <w:rFonts w:ascii="Arial" w:eastAsia="Arial" w:hAnsi="Arial" w:cs="Arial"/>
      <w:lang w:eastAsia="pl-PL"/>
    </w:rPr>
  </w:style>
  <w:style w:type="paragraph" w:styleId="Akapitzlist">
    <w:name w:val="List Paragraph"/>
    <w:basedOn w:val="Normalny"/>
    <w:uiPriority w:val="34"/>
    <w:qFormat/>
    <w:rsid w:val="00200F17"/>
    <w:pPr>
      <w:ind w:left="720"/>
      <w:contextualSpacing/>
    </w:pPr>
  </w:style>
  <w:style w:type="character" w:styleId="Hipercze">
    <w:name w:val="Hyperlink"/>
    <w:basedOn w:val="Domylnaczcionkaakapitu"/>
    <w:uiPriority w:val="99"/>
    <w:unhideWhenUsed/>
    <w:rsid w:val="00AA7506"/>
    <w:rPr>
      <w:color w:val="0000FF"/>
      <w:u w:val="single"/>
    </w:rPr>
  </w:style>
  <w:style w:type="character" w:customStyle="1" w:styleId="Nagwek3Znak">
    <w:name w:val="Nagłówek 3 Znak"/>
    <w:basedOn w:val="Domylnaczcionkaakapitu"/>
    <w:link w:val="Nagwek3"/>
    <w:uiPriority w:val="9"/>
    <w:rsid w:val="0085309D"/>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rsid w:val="00A80142"/>
    <w:rPr>
      <w:sz w:val="16"/>
      <w:szCs w:val="16"/>
    </w:rPr>
  </w:style>
  <w:style w:type="paragraph" w:styleId="Tekstkomentarza">
    <w:name w:val="annotation text"/>
    <w:basedOn w:val="Normalny"/>
    <w:link w:val="TekstkomentarzaZnak"/>
    <w:uiPriority w:val="99"/>
    <w:unhideWhenUsed/>
    <w:rsid w:val="00A80142"/>
    <w:pPr>
      <w:spacing w:line="240" w:lineRule="auto"/>
    </w:pPr>
    <w:rPr>
      <w:sz w:val="20"/>
      <w:szCs w:val="20"/>
    </w:rPr>
  </w:style>
  <w:style w:type="character" w:customStyle="1" w:styleId="TekstkomentarzaZnak">
    <w:name w:val="Tekst komentarza Znak"/>
    <w:basedOn w:val="Domylnaczcionkaakapitu"/>
    <w:link w:val="Tekstkomentarza"/>
    <w:uiPriority w:val="99"/>
    <w:rsid w:val="00A80142"/>
    <w:rPr>
      <w:sz w:val="20"/>
      <w:szCs w:val="20"/>
    </w:rPr>
  </w:style>
  <w:style w:type="paragraph" w:styleId="Tematkomentarza">
    <w:name w:val="annotation subject"/>
    <w:basedOn w:val="Tekstkomentarza"/>
    <w:next w:val="Tekstkomentarza"/>
    <w:link w:val="TematkomentarzaZnak"/>
    <w:uiPriority w:val="99"/>
    <w:semiHidden/>
    <w:unhideWhenUsed/>
    <w:rsid w:val="00A80142"/>
    <w:rPr>
      <w:b/>
      <w:bCs/>
    </w:rPr>
  </w:style>
  <w:style w:type="character" w:customStyle="1" w:styleId="TematkomentarzaZnak">
    <w:name w:val="Temat komentarza Znak"/>
    <w:basedOn w:val="TekstkomentarzaZnak"/>
    <w:link w:val="Tematkomentarza"/>
    <w:uiPriority w:val="99"/>
    <w:semiHidden/>
    <w:rsid w:val="00A80142"/>
    <w:rPr>
      <w:b/>
      <w:bCs/>
      <w:sz w:val="20"/>
      <w:szCs w:val="20"/>
    </w:rPr>
  </w:style>
  <w:style w:type="paragraph" w:styleId="Tekstdymka">
    <w:name w:val="Balloon Text"/>
    <w:basedOn w:val="Normalny"/>
    <w:link w:val="TekstdymkaZnak"/>
    <w:uiPriority w:val="99"/>
    <w:semiHidden/>
    <w:unhideWhenUsed/>
    <w:rsid w:val="00A801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142"/>
    <w:rPr>
      <w:rFonts w:ascii="Tahoma" w:hAnsi="Tahoma" w:cs="Tahoma"/>
      <w:sz w:val="16"/>
      <w:szCs w:val="16"/>
    </w:rPr>
  </w:style>
  <w:style w:type="paragraph" w:styleId="NormalnyWeb">
    <w:name w:val="Normal (Web)"/>
    <w:basedOn w:val="Normalny"/>
    <w:uiPriority w:val="99"/>
    <w:semiHidden/>
    <w:unhideWhenUsed/>
    <w:rsid w:val="00117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C4FA4"/>
    <w:rPr>
      <w:color w:val="800080" w:themeColor="followedHyperlink"/>
      <w:u w:val="single"/>
    </w:rPr>
  </w:style>
  <w:style w:type="paragraph" w:styleId="Tekstprzypisudolnego">
    <w:name w:val="footnote text"/>
    <w:basedOn w:val="Normalny"/>
    <w:link w:val="TekstprzypisudolnegoZnak"/>
    <w:uiPriority w:val="99"/>
    <w:semiHidden/>
    <w:unhideWhenUsed/>
    <w:rsid w:val="00313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3C30"/>
    <w:rPr>
      <w:sz w:val="20"/>
      <w:szCs w:val="20"/>
    </w:rPr>
  </w:style>
  <w:style w:type="character" w:styleId="Odwoanieprzypisudolnego">
    <w:name w:val="footnote reference"/>
    <w:basedOn w:val="Domylnaczcionkaakapitu"/>
    <w:uiPriority w:val="99"/>
    <w:semiHidden/>
    <w:unhideWhenUsed/>
    <w:rsid w:val="00313C30"/>
    <w:rPr>
      <w:vertAlign w:val="superscript"/>
    </w:rPr>
  </w:style>
  <w:style w:type="character" w:styleId="Uwydatnienie">
    <w:name w:val="Emphasis"/>
    <w:basedOn w:val="Domylnaczcionkaakapitu"/>
    <w:uiPriority w:val="20"/>
    <w:qFormat/>
    <w:rsid w:val="00271B47"/>
    <w:rPr>
      <w:i/>
      <w:iCs/>
    </w:rPr>
  </w:style>
  <w:style w:type="paragraph" w:styleId="Tekstprzypisukocowego">
    <w:name w:val="endnote text"/>
    <w:basedOn w:val="Normalny"/>
    <w:link w:val="TekstprzypisukocowegoZnak"/>
    <w:uiPriority w:val="99"/>
    <w:semiHidden/>
    <w:unhideWhenUsed/>
    <w:rsid w:val="006D35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352A"/>
    <w:rPr>
      <w:sz w:val="20"/>
      <w:szCs w:val="20"/>
    </w:rPr>
  </w:style>
  <w:style w:type="character" w:styleId="Odwoanieprzypisukocowego">
    <w:name w:val="endnote reference"/>
    <w:basedOn w:val="Domylnaczcionkaakapitu"/>
    <w:uiPriority w:val="99"/>
    <w:semiHidden/>
    <w:unhideWhenUsed/>
    <w:rsid w:val="006D352A"/>
    <w:rPr>
      <w:vertAlign w:val="superscript"/>
    </w:rPr>
  </w:style>
  <w:style w:type="paragraph" w:styleId="Poprawka">
    <w:name w:val="Revision"/>
    <w:hidden/>
    <w:uiPriority w:val="99"/>
    <w:semiHidden/>
    <w:rsid w:val="00547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223">
      <w:bodyDiv w:val="1"/>
      <w:marLeft w:val="0"/>
      <w:marRight w:val="0"/>
      <w:marTop w:val="0"/>
      <w:marBottom w:val="0"/>
      <w:divBdr>
        <w:top w:val="none" w:sz="0" w:space="0" w:color="auto"/>
        <w:left w:val="none" w:sz="0" w:space="0" w:color="auto"/>
        <w:bottom w:val="none" w:sz="0" w:space="0" w:color="auto"/>
        <w:right w:val="none" w:sz="0" w:space="0" w:color="auto"/>
      </w:divBdr>
      <w:divsChild>
        <w:div w:id="746655455">
          <w:marLeft w:val="0"/>
          <w:marRight w:val="0"/>
          <w:marTop w:val="0"/>
          <w:marBottom w:val="0"/>
          <w:divBdr>
            <w:top w:val="none" w:sz="0" w:space="0" w:color="auto"/>
            <w:left w:val="none" w:sz="0" w:space="0" w:color="auto"/>
            <w:bottom w:val="none" w:sz="0" w:space="0" w:color="auto"/>
            <w:right w:val="none" w:sz="0" w:space="0" w:color="auto"/>
          </w:divBdr>
          <w:divsChild>
            <w:div w:id="5658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323">
      <w:bodyDiv w:val="1"/>
      <w:marLeft w:val="0"/>
      <w:marRight w:val="0"/>
      <w:marTop w:val="0"/>
      <w:marBottom w:val="0"/>
      <w:divBdr>
        <w:top w:val="none" w:sz="0" w:space="0" w:color="auto"/>
        <w:left w:val="none" w:sz="0" w:space="0" w:color="auto"/>
        <w:bottom w:val="none" w:sz="0" w:space="0" w:color="auto"/>
        <w:right w:val="none" w:sz="0" w:space="0" w:color="auto"/>
      </w:divBdr>
    </w:div>
    <w:div w:id="217864307">
      <w:bodyDiv w:val="1"/>
      <w:marLeft w:val="0"/>
      <w:marRight w:val="0"/>
      <w:marTop w:val="0"/>
      <w:marBottom w:val="0"/>
      <w:divBdr>
        <w:top w:val="none" w:sz="0" w:space="0" w:color="auto"/>
        <w:left w:val="none" w:sz="0" w:space="0" w:color="auto"/>
        <w:bottom w:val="none" w:sz="0" w:space="0" w:color="auto"/>
        <w:right w:val="none" w:sz="0" w:space="0" w:color="auto"/>
      </w:divBdr>
    </w:div>
    <w:div w:id="344479771">
      <w:bodyDiv w:val="1"/>
      <w:marLeft w:val="0"/>
      <w:marRight w:val="0"/>
      <w:marTop w:val="0"/>
      <w:marBottom w:val="0"/>
      <w:divBdr>
        <w:top w:val="none" w:sz="0" w:space="0" w:color="auto"/>
        <w:left w:val="none" w:sz="0" w:space="0" w:color="auto"/>
        <w:bottom w:val="none" w:sz="0" w:space="0" w:color="auto"/>
        <w:right w:val="none" w:sz="0" w:space="0" w:color="auto"/>
      </w:divBdr>
    </w:div>
    <w:div w:id="497187505">
      <w:bodyDiv w:val="1"/>
      <w:marLeft w:val="0"/>
      <w:marRight w:val="0"/>
      <w:marTop w:val="0"/>
      <w:marBottom w:val="0"/>
      <w:divBdr>
        <w:top w:val="none" w:sz="0" w:space="0" w:color="auto"/>
        <w:left w:val="none" w:sz="0" w:space="0" w:color="auto"/>
        <w:bottom w:val="none" w:sz="0" w:space="0" w:color="auto"/>
        <w:right w:val="none" w:sz="0" w:space="0" w:color="auto"/>
      </w:divBdr>
    </w:div>
    <w:div w:id="1261138444">
      <w:bodyDiv w:val="1"/>
      <w:marLeft w:val="0"/>
      <w:marRight w:val="0"/>
      <w:marTop w:val="0"/>
      <w:marBottom w:val="0"/>
      <w:divBdr>
        <w:top w:val="none" w:sz="0" w:space="0" w:color="auto"/>
        <w:left w:val="none" w:sz="0" w:space="0" w:color="auto"/>
        <w:bottom w:val="none" w:sz="0" w:space="0" w:color="auto"/>
        <w:right w:val="none" w:sz="0" w:space="0" w:color="auto"/>
      </w:divBdr>
    </w:div>
    <w:div w:id="19374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368F-D07A-4825-9B34-D20760BD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3105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Pwowa</dc:creator>
  <cp:lastModifiedBy>Pasikowska Katarzyna</cp:lastModifiedBy>
  <cp:revision>4</cp:revision>
  <cp:lastPrinted>2025-02-17T10:35:00Z</cp:lastPrinted>
  <dcterms:created xsi:type="dcterms:W3CDTF">2025-06-09T09:15:00Z</dcterms:created>
  <dcterms:modified xsi:type="dcterms:W3CDTF">2025-06-09T12:23:00Z</dcterms:modified>
</cp:coreProperties>
</file>