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3434" w14:textId="14A4F89F" w:rsidR="005C262D" w:rsidRPr="00705157" w:rsidRDefault="00C12733">
      <w:pPr>
        <w:jc w:val="right"/>
        <w:rPr>
          <w:rFonts w:cstheme="minorHAnsi"/>
          <w:color w:val="002060"/>
          <w:sz w:val="24"/>
        </w:rPr>
      </w:pPr>
      <w:r w:rsidRPr="00705157">
        <w:rPr>
          <w:rFonts w:cstheme="minorHAnsi"/>
          <w:color w:val="002060"/>
          <w:sz w:val="24"/>
        </w:rPr>
        <w:t xml:space="preserve">Warszawa, </w:t>
      </w:r>
      <w:r w:rsidR="00FC58B4">
        <w:rPr>
          <w:rFonts w:cstheme="minorHAnsi"/>
          <w:color w:val="002060"/>
          <w:sz w:val="24"/>
        </w:rPr>
        <w:t>styczeń</w:t>
      </w:r>
      <w:r w:rsidRPr="00705157">
        <w:rPr>
          <w:rFonts w:cstheme="minorHAnsi"/>
          <w:color w:val="002060"/>
          <w:sz w:val="24"/>
        </w:rPr>
        <w:t xml:space="preserve"> 202</w:t>
      </w:r>
      <w:r w:rsidR="00FC58B4">
        <w:rPr>
          <w:rFonts w:cstheme="minorHAnsi"/>
          <w:color w:val="002060"/>
          <w:sz w:val="24"/>
        </w:rPr>
        <w:t>5</w:t>
      </w:r>
    </w:p>
    <w:p w14:paraId="25468B0E" w14:textId="77777777" w:rsidR="005C262D" w:rsidRPr="00705157" w:rsidRDefault="005C262D">
      <w:pPr>
        <w:jc w:val="right"/>
        <w:rPr>
          <w:rFonts w:cstheme="minorHAnsi"/>
          <w:color w:val="002060"/>
          <w:sz w:val="24"/>
        </w:rPr>
      </w:pPr>
    </w:p>
    <w:p w14:paraId="333FC28D" w14:textId="190158E8" w:rsidR="00FC58B4" w:rsidRDefault="00FC64B0" w:rsidP="009076D4">
      <w:pPr>
        <w:spacing w:after="0"/>
        <w:jc w:val="center"/>
        <w:rPr>
          <w:rFonts w:cstheme="minorHAnsi"/>
          <w:b/>
          <w:color w:val="002060"/>
          <w:sz w:val="24"/>
        </w:rPr>
      </w:pPr>
      <w:r w:rsidRPr="00FC64B0">
        <w:rPr>
          <w:rFonts w:cstheme="minorHAnsi"/>
          <w:b/>
          <w:color w:val="002060"/>
          <w:sz w:val="24"/>
        </w:rPr>
        <w:t>Dr Agnieszka Sobol z IOŚ-PIB nagrodzona prestiżowym stypendium Komisji Fulbrighta</w:t>
      </w:r>
    </w:p>
    <w:p w14:paraId="63BC72AD" w14:textId="77777777" w:rsidR="00FC64B0" w:rsidRPr="00FC64B0" w:rsidRDefault="00FC64B0" w:rsidP="009076D4">
      <w:pPr>
        <w:spacing w:after="0"/>
        <w:jc w:val="center"/>
        <w:rPr>
          <w:b/>
          <w:color w:val="002060"/>
        </w:rPr>
      </w:pPr>
    </w:p>
    <w:p w14:paraId="6DB7A934" w14:textId="7E0DA24E" w:rsidR="00FC64B0" w:rsidRPr="00FC64B0" w:rsidRDefault="00FC64B0" w:rsidP="00FC64B0">
      <w:pPr>
        <w:spacing w:after="0"/>
        <w:jc w:val="both"/>
        <w:rPr>
          <w:b/>
          <w:color w:val="002060"/>
        </w:rPr>
      </w:pPr>
      <w:r w:rsidRPr="00FC64B0">
        <w:rPr>
          <w:b/>
          <w:color w:val="002060"/>
        </w:rPr>
        <w:t>Nagroda Fulbright Senior Award 2025/2026 przyznana została 15 naukowcom z kraju reprezentującym różne dyscypliny naukowe. W prestiżowym gronie nagrodzonych badaczy znalazła się dr Agnieszka Sobol z Zakładu Ocen Środowiskowych, Ochrony Przyrody i Krajobrazu</w:t>
      </w:r>
      <w:r w:rsidRPr="00FC64B0">
        <w:rPr>
          <w:b/>
          <w:color w:val="002060"/>
        </w:rPr>
        <w:t xml:space="preserve"> w Instytucie</w:t>
      </w:r>
      <w:r w:rsidRPr="00FC64B0">
        <w:rPr>
          <w:b/>
          <w:color w:val="002060"/>
        </w:rPr>
        <w:t xml:space="preserve"> Ochrony Środowiska – Państwow</w:t>
      </w:r>
      <w:r w:rsidRPr="00FC64B0">
        <w:rPr>
          <w:b/>
          <w:color w:val="002060"/>
        </w:rPr>
        <w:t>ym Instytucie Badawczym</w:t>
      </w:r>
      <w:r w:rsidRPr="00FC64B0">
        <w:rPr>
          <w:b/>
          <w:color w:val="002060"/>
        </w:rPr>
        <w:t>, która uzyskała stypendium na realizację badań w dyscyplinie ekonomia i finanse.</w:t>
      </w:r>
    </w:p>
    <w:p w14:paraId="39E32F7F" w14:textId="77777777" w:rsidR="00FC64B0" w:rsidRPr="00FC64B0" w:rsidRDefault="00FC64B0" w:rsidP="00FC64B0">
      <w:pPr>
        <w:spacing w:after="0"/>
        <w:jc w:val="both"/>
        <w:rPr>
          <w:color w:val="002060"/>
        </w:rPr>
      </w:pPr>
    </w:p>
    <w:p w14:paraId="5BA1DB80" w14:textId="77777777" w:rsidR="00FC64B0" w:rsidRPr="00FC64B0" w:rsidRDefault="00FC64B0" w:rsidP="00FC64B0">
      <w:pPr>
        <w:spacing w:after="0"/>
        <w:jc w:val="both"/>
        <w:rPr>
          <w:color w:val="002060"/>
        </w:rPr>
      </w:pPr>
      <w:r w:rsidRPr="00FC64B0">
        <w:rPr>
          <w:color w:val="002060"/>
        </w:rPr>
        <w:t>Ekspertka otrzymała zaproszenie prof. Marco Janssena, dyrektora Szkoły Zrównoważonego Rozwoju (School of Sutainability) oraz Centrum Zachowań, Instytucji i Środowiska na Uniwersytecie Stanowym w Arizonie. Badania prowadzone we współpracy z amerykańskim zespołem będą dotyczyć miejskiej polityki klimatycznej, mając jednocześnie na celu rozwój nauki w obszarze studiów miejskich w powiązaniu z aplikacyjnym ujęciem polityki klimatycznej.</w:t>
      </w:r>
      <w:bookmarkStart w:id="0" w:name="_GoBack"/>
      <w:bookmarkEnd w:id="0"/>
    </w:p>
    <w:p w14:paraId="6B6E9876" w14:textId="3929F5AB" w:rsidR="00FC64B0" w:rsidRDefault="00FC64B0" w:rsidP="00FC64B0">
      <w:pPr>
        <w:spacing w:after="0"/>
        <w:jc w:val="both"/>
        <w:rPr>
          <w:color w:val="002060"/>
        </w:rPr>
      </w:pPr>
    </w:p>
    <w:p w14:paraId="19C284EE" w14:textId="05B6DF8B" w:rsidR="00FC64B0" w:rsidRDefault="00FC64B0" w:rsidP="00FC64B0">
      <w:pPr>
        <w:spacing w:after="0"/>
        <w:jc w:val="both"/>
        <w:rPr>
          <w:color w:val="002060"/>
        </w:rPr>
      </w:pPr>
      <w:r w:rsidRPr="00FC64B0">
        <w:rPr>
          <w:color w:val="002060"/>
        </w:rPr>
        <w:t>Działania w ramach polityki klimatycznej wszystkich szczebli, od poziomu globalnego po lokalny i na różnych obszarach stanowią realną odpowiedź n</w:t>
      </w:r>
      <w:r w:rsidR="008C5C57">
        <w:rPr>
          <w:color w:val="002060"/>
        </w:rPr>
        <w:t>a kryzys klimatyczny. W miastach występuje największy potencjał umożliwiający dokonanie</w:t>
      </w:r>
      <w:r w:rsidRPr="00FC64B0">
        <w:rPr>
          <w:color w:val="002060"/>
        </w:rPr>
        <w:t xml:space="preserve"> rewizji modelu społeczno-gospodarczego jako fundamentu zmiany dotychczasowej polityki rozwoju. </w:t>
      </w:r>
      <w:r w:rsidR="008C5C57">
        <w:rPr>
          <w:color w:val="002060"/>
        </w:rPr>
        <w:t xml:space="preserve">Jednocześnie to, właśnie w miastach obserwuje się </w:t>
      </w:r>
      <w:r w:rsidRPr="00FC64B0">
        <w:rPr>
          <w:color w:val="002060"/>
        </w:rPr>
        <w:t xml:space="preserve">nasilenie przyczyn i skutków zmian klimatu. Wymaga to pilnej i systemowej miejskiej polityki klimatycznej - budowania odporności i zorientowania na zrównoważony rozwój. Jak kształtować środowisko życia </w:t>
      </w:r>
      <w:r w:rsidR="008C5C57">
        <w:rPr>
          <w:color w:val="002060"/>
        </w:rPr>
        <w:t>„</w:t>
      </w:r>
      <w:r w:rsidRPr="00FC64B0">
        <w:rPr>
          <w:color w:val="002060"/>
        </w:rPr>
        <w:t>homo urbanus</w:t>
      </w:r>
      <w:r w:rsidR="008C5C57">
        <w:rPr>
          <w:color w:val="002060"/>
        </w:rPr>
        <w:t>”</w:t>
      </w:r>
      <w:r w:rsidRPr="00FC64B0">
        <w:rPr>
          <w:color w:val="002060"/>
        </w:rPr>
        <w:t>, jakie kierunki, warunki, mechanizmy są kluczowe? Prowadzone badania we współpracy z interdyscyplinarnym zespołem naukowców i praktyków mają dostarczyć rzetelnej wiedzy stanowiącej podstawę dla miejskiej polityki klimatycznej opartej na nauce.</w:t>
      </w:r>
    </w:p>
    <w:p w14:paraId="0006A360" w14:textId="77777777" w:rsidR="00FC64B0" w:rsidRPr="00FC64B0" w:rsidRDefault="00FC64B0" w:rsidP="00FC64B0">
      <w:pPr>
        <w:spacing w:after="0"/>
        <w:jc w:val="both"/>
        <w:rPr>
          <w:color w:val="002060"/>
        </w:rPr>
      </w:pPr>
    </w:p>
    <w:p w14:paraId="540A0E9C" w14:textId="0CDBD457" w:rsidR="00127648" w:rsidRPr="00FC64B0" w:rsidRDefault="00FC64B0" w:rsidP="00FC64B0">
      <w:pPr>
        <w:spacing w:after="0"/>
        <w:jc w:val="both"/>
        <w:rPr>
          <w:color w:val="002060"/>
        </w:rPr>
      </w:pPr>
      <w:r w:rsidRPr="00FC64B0">
        <w:rPr>
          <w:color w:val="002060"/>
        </w:rPr>
        <w:t>Program Fulbrighta jest jednym z najbardziej znanych oraz prestiżowych programów wymiany Departamentu Stanu, którego celem jest umacnianie pokoju i porozumienia między narodami poprzez wymianę naukową między USA a innymi krajami. Od 1946 roku, kiedy powstał program, uczestniczyło w nim ponad 370 tysięcy studentów i naukowców z ponad 160 krajów.</w:t>
      </w:r>
    </w:p>
    <w:sectPr w:rsidR="00127648" w:rsidRPr="00FC64B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E5457" w16cid:durableId="2AD48DDF"/>
  <w16cid:commentId w16cid:paraId="6EC63BC2" w16cid:durableId="2AD48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2E62" w14:textId="77777777" w:rsidR="009D5C8F" w:rsidRDefault="009D5C8F">
      <w:pPr>
        <w:spacing w:after="0" w:line="240" w:lineRule="auto"/>
      </w:pPr>
      <w:r>
        <w:separator/>
      </w:r>
    </w:p>
  </w:endnote>
  <w:endnote w:type="continuationSeparator" w:id="0">
    <w:p w14:paraId="0306D995" w14:textId="77777777" w:rsidR="009D5C8F" w:rsidRDefault="009D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B4ED" w14:textId="77777777" w:rsidR="005C262D" w:rsidRDefault="00C1273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1E89BB7" wp14:editId="53AA63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BCC50" w14:textId="77777777" w:rsidR="005C262D" w:rsidRDefault="00C1273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89BB7" id="Ramka1" o:spid="_x0000_s1026" style="position:absolute;margin-left:-50.05pt;margin-top:.05pt;width:1.15pt;height:1.1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IO2xN2AEAABo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5E1BCC50" w14:textId="77777777" w:rsidR="005C262D" w:rsidRDefault="00C1273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B74CC6D" w14:textId="77777777" w:rsidR="005C262D" w:rsidRDefault="005C262D"/>
  <w:p w14:paraId="0AD353C2" w14:textId="77777777" w:rsidR="005C262D" w:rsidRDefault="005C26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1AD" w14:textId="77777777" w:rsidR="005C262D" w:rsidRDefault="00C12733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4AC05214" wp14:editId="4F1997A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3DB4845" wp14:editId="2E7042CE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18A63" w14:textId="3F60123D" w:rsidR="005C262D" w:rsidRDefault="00C12733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64B0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B4845" id="Ramka2" o:spid="_x0000_s1027" style="position:absolute;margin-left:510.35pt;margin-top:779.7pt;width:11.35pt;height:8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" o:allowincell="f" filled="f" stroked="f" strokeweight="0">
              <v:textbox inset="0,0,0,0">
                <w:txbxContent>
                  <w:p w14:paraId="44818A63" w14:textId="3F60123D" w:rsidR="005C262D" w:rsidRDefault="00C12733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FC64B0">
                      <w:rPr>
                        <w:rStyle w:val="Numerstrony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4A09" w14:textId="77777777" w:rsidR="009D5C8F" w:rsidRDefault="009D5C8F">
      <w:pPr>
        <w:spacing w:after="0" w:line="240" w:lineRule="auto"/>
      </w:pPr>
      <w:r>
        <w:separator/>
      </w:r>
    </w:p>
  </w:footnote>
  <w:footnote w:type="continuationSeparator" w:id="0">
    <w:p w14:paraId="3D4371FB" w14:textId="77777777" w:rsidR="009D5C8F" w:rsidRDefault="009D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D65" w14:textId="77777777" w:rsidR="005C262D" w:rsidRDefault="00C12733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5717" w14:textId="77777777" w:rsidR="005C262D" w:rsidRDefault="00C1273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23BF941B" wp14:editId="07A19D4A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5BB"/>
    <w:multiLevelType w:val="hybridMultilevel"/>
    <w:tmpl w:val="67D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06F5A"/>
    <w:rsid w:val="0001381F"/>
    <w:rsid w:val="000C7497"/>
    <w:rsid w:val="00127648"/>
    <w:rsid w:val="001563DC"/>
    <w:rsid w:val="0017327F"/>
    <w:rsid w:val="001A5F67"/>
    <w:rsid w:val="001F7A5E"/>
    <w:rsid w:val="00204171"/>
    <w:rsid w:val="002141B4"/>
    <w:rsid w:val="00217EB6"/>
    <w:rsid w:val="002413A7"/>
    <w:rsid w:val="002D6DE3"/>
    <w:rsid w:val="003474B5"/>
    <w:rsid w:val="003578F1"/>
    <w:rsid w:val="003A596B"/>
    <w:rsid w:val="003B1CC7"/>
    <w:rsid w:val="003B5534"/>
    <w:rsid w:val="003B74C5"/>
    <w:rsid w:val="00481856"/>
    <w:rsid w:val="004E0B0D"/>
    <w:rsid w:val="0054522D"/>
    <w:rsid w:val="00593B9F"/>
    <w:rsid w:val="005C262D"/>
    <w:rsid w:val="005F47F6"/>
    <w:rsid w:val="00705157"/>
    <w:rsid w:val="00751EE2"/>
    <w:rsid w:val="008A29C9"/>
    <w:rsid w:val="008C5C57"/>
    <w:rsid w:val="008E7B71"/>
    <w:rsid w:val="009076D4"/>
    <w:rsid w:val="009245AA"/>
    <w:rsid w:val="009325FC"/>
    <w:rsid w:val="009549AC"/>
    <w:rsid w:val="009A7106"/>
    <w:rsid w:val="009B1511"/>
    <w:rsid w:val="009D5C8F"/>
    <w:rsid w:val="00A81DEF"/>
    <w:rsid w:val="00B04408"/>
    <w:rsid w:val="00B724CB"/>
    <w:rsid w:val="00C12733"/>
    <w:rsid w:val="00C52F31"/>
    <w:rsid w:val="00CF07BD"/>
    <w:rsid w:val="00D12DC2"/>
    <w:rsid w:val="00D42398"/>
    <w:rsid w:val="00D74838"/>
    <w:rsid w:val="00DB2714"/>
    <w:rsid w:val="00DC145F"/>
    <w:rsid w:val="00DC565B"/>
    <w:rsid w:val="00DE0A9F"/>
    <w:rsid w:val="00DF3B11"/>
    <w:rsid w:val="00EA090A"/>
    <w:rsid w:val="00FC58B4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2DFD"/>
  <w15:docId w15:val="{7504BC3A-EB3B-4FFD-AB17-563A3F4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Hipercze1">
    <w:name w:val="Hiperłącze1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wydatnienie1">
    <w:name w:val="Uwydatnienie1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umerwiersza1">
    <w:name w:val="Numer wiersza1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705157"/>
    <w:rPr>
      <w:color w:val="1F497D" w:themeColor="text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1CC7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C9D48-330F-4FD7-A078-F9EF46CD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Pasikowska Katarzyna</cp:lastModifiedBy>
  <cp:revision>10</cp:revision>
  <dcterms:created xsi:type="dcterms:W3CDTF">2025-01-30T10:59:00Z</dcterms:created>
  <dcterms:modified xsi:type="dcterms:W3CDTF">2025-01-31T11:29:00Z</dcterms:modified>
  <dc:language>pl-PL</dc:language>
</cp:coreProperties>
</file>