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0B" w:rsidRPr="0001580B" w:rsidRDefault="0001580B" w:rsidP="0001580B">
      <w:pPr>
        <w:pStyle w:val="Teksttreci0"/>
        <w:shd w:val="clear" w:color="auto" w:fill="auto"/>
        <w:tabs>
          <w:tab w:val="left" w:pos="390"/>
          <w:tab w:val="center" w:pos="4533"/>
        </w:tabs>
        <w:spacing w:after="120"/>
        <w:contextualSpacing/>
        <w:rPr>
          <w:rFonts w:asciiTheme="minorHAnsi" w:hAnsiTheme="minorHAnsi" w:cstheme="minorHAnsi"/>
          <w:b/>
          <w:iCs/>
        </w:rPr>
      </w:pPr>
      <w:r w:rsidRPr="0001580B">
        <w:rPr>
          <w:rFonts w:asciiTheme="minorHAnsi" w:hAnsiTheme="minorHAnsi" w:cstheme="minorHAnsi"/>
          <w:b/>
          <w:iCs/>
        </w:rPr>
        <w:tab/>
      </w:r>
      <w:r w:rsidRPr="0001580B">
        <w:rPr>
          <w:rFonts w:asciiTheme="minorHAnsi" w:hAnsiTheme="minorHAnsi" w:cstheme="minorHAnsi"/>
          <w:b/>
          <w:iCs/>
        </w:rPr>
        <w:tab/>
        <w:t xml:space="preserve">UMOWA </w:t>
      </w:r>
    </w:p>
    <w:p w:rsidR="0001580B" w:rsidRPr="0001580B" w:rsidRDefault="0001580B" w:rsidP="0001580B">
      <w:pPr>
        <w:pStyle w:val="Teksttreci0"/>
        <w:shd w:val="clear" w:color="auto" w:fill="auto"/>
        <w:tabs>
          <w:tab w:val="left" w:pos="390"/>
          <w:tab w:val="center" w:pos="4533"/>
        </w:tabs>
        <w:spacing w:after="120"/>
        <w:contextualSpacing/>
        <w:jc w:val="center"/>
        <w:rPr>
          <w:rFonts w:asciiTheme="minorHAnsi" w:hAnsiTheme="minorHAnsi" w:cstheme="minorHAnsi"/>
          <w:b/>
          <w:i/>
          <w:iCs/>
        </w:rPr>
      </w:pPr>
      <w:r w:rsidRPr="0001580B">
        <w:rPr>
          <w:rFonts w:asciiTheme="minorHAnsi" w:hAnsiTheme="minorHAnsi" w:cstheme="minorHAnsi"/>
          <w:b/>
          <w:iCs/>
        </w:rPr>
        <w:t>UDOSTĘPNIENIA DANYCH BADAWCZYCH</w:t>
      </w:r>
    </w:p>
    <w:p w:rsidR="0001580B" w:rsidRPr="0001580B" w:rsidRDefault="0001580B" w:rsidP="0001580B">
      <w:pPr>
        <w:pStyle w:val="Teksttreci0"/>
        <w:shd w:val="clear" w:color="auto" w:fill="auto"/>
        <w:spacing w:after="120"/>
        <w:contextualSpacing/>
        <w:jc w:val="center"/>
        <w:rPr>
          <w:rFonts w:asciiTheme="minorHAnsi" w:hAnsiTheme="minorHAnsi" w:cstheme="minorHAnsi"/>
          <w:b/>
          <w:iCs/>
        </w:rPr>
      </w:pPr>
    </w:p>
    <w:p w:rsidR="0001580B" w:rsidRPr="0001580B" w:rsidRDefault="0001580B" w:rsidP="0001580B">
      <w:pPr>
        <w:pStyle w:val="Teksttreci0"/>
        <w:shd w:val="clear" w:color="auto" w:fill="auto"/>
        <w:tabs>
          <w:tab w:val="right" w:leader="dot" w:pos="3240"/>
          <w:tab w:val="left" w:pos="3445"/>
        </w:tabs>
        <w:spacing w:after="120"/>
        <w:contextualSpacing/>
        <w:rPr>
          <w:rFonts w:asciiTheme="minorHAnsi" w:hAnsiTheme="minorHAnsi" w:cstheme="minorHAnsi"/>
        </w:rPr>
      </w:pPr>
    </w:p>
    <w:p w:rsidR="0001580B" w:rsidRPr="0001580B" w:rsidRDefault="0001580B" w:rsidP="0001580B">
      <w:pPr>
        <w:pStyle w:val="Teksttreci0"/>
        <w:shd w:val="clear" w:color="auto" w:fill="auto"/>
        <w:tabs>
          <w:tab w:val="right" w:leader="dot" w:pos="3240"/>
          <w:tab w:val="left" w:pos="3445"/>
        </w:tabs>
        <w:spacing w:after="120"/>
        <w:contextualSpacing/>
        <w:rPr>
          <w:rFonts w:asciiTheme="minorHAnsi" w:hAnsiTheme="minorHAnsi" w:cstheme="minorHAnsi"/>
        </w:rPr>
      </w:pPr>
      <w:r w:rsidRPr="0001580B">
        <w:rPr>
          <w:rFonts w:asciiTheme="minorHAnsi" w:hAnsiTheme="minorHAnsi" w:cstheme="minorHAnsi"/>
        </w:rPr>
        <w:t>zawarta w dniu</w:t>
      </w:r>
      <w:r w:rsidRPr="0001580B">
        <w:rPr>
          <w:rFonts w:asciiTheme="minorHAnsi" w:hAnsiTheme="minorHAnsi" w:cstheme="minorHAnsi"/>
        </w:rPr>
        <w:tab/>
        <w:t>w</w:t>
      </w:r>
      <w:r w:rsidRPr="0001580B">
        <w:rPr>
          <w:rFonts w:asciiTheme="minorHAnsi" w:hAnsiTheme="minorHAnsi" w:cstheme="minorHAnsi"/>
        </w:rPr>
        <w:tab/>
        <w:t>Warszawie pomiędzy:</w:t>
      </w:r>
    </w:p>
    <w:p w:rsidR="0001580B" w:rsidRPr="0001580B" w:rsidRDefault="0001580B" w:rsidP="0001580B">
      <w:pPr>
        <w:pStyle w:val="Teksttreci0"/>
        <w:shd w:val="clear" w:color="auto" w:fill="auto"/>
        <w:spacing w:after="120"/>
        <w:contextualSpacing/>
        <w:rPr>
          <w:rFonts w:asciiTheme="minorHAnsi" w:hAnsiTheme="minorHAnsi" w:cstheme="minorHAnsi"/>
        </w:rPr>
      </w:pPr>
    </w:p>
    <w:p w:rsidR="0001580B" w:rsidRPr="0001580B" w:rsidRDefault="0001580B" w:rsidP="0001580B">
      <w:pPr>
        <w:pStyle w:val="Teksttreci0"/>
        <w:shd w:val="clear" w:color="auto" w:fill="auto"/>
        <w:spacing w:after="120"/>
        <w:contextualSpacing/>
        <w:jc w:val="both"/>
        <w:rPr>
          <w:rFonts w:asciiTheme="minorHAnsi" w:hAnsiTheme="minorHAnsi" w:cstheme="minorHAnsi"/>
        </w:rPr>
      </w:pPr>
      <w:r w:rsidRPr="0001580B">
        <w:rPr>
          <w:rFonts w:asciiTheme="minorHAnsi" w:hAnsiTheme="minorHAnsi" w:cstheme="minorHAnsi"/>
          <w:b/>
        </w:rPr>
        <w:t>Instytutem Ochrony Środowiska - Państwowym Instytutem Badawczym</w:t>
      </w:r>
      <w:r w:rsidRPr="0001580B">
        <w:rPr>
          <w:rFonts w:asciiTheme="minorHAnsi" w:hAnsiTheme="minorHAnsi" w:cstheme="minorHAnsi"/>
        </w:rPr>
        <w:t xml:space="preserve"> z siedzibą w Warszawie, ul. Słowicza 32, 02-170 Warszawa, wpisanym do rejestru przedsiębiorców prowadzonego przez Sąd Rejonowy dla m. st. Warszawy w Warszawie, XII Wydział Gospodarczy Krajowego Rejestru Sądowego pod numerem KRS 0000032034, NIP: 525-000-73-07, REGON: 001240700 reprezentowanym przez: ……………………….</w:t>
      </w:r>
    </w:p>
    <w:p w:rsidR="0001580B" w:rsidRPr="0001580B" w:rsidRDefault="0001580B" w:rsidP="0001580B">
      <w:pPr>
        <w:pStyle w:val="Teksttreci0"/>
        <w:shd w:val="clear" w:color="auto" w:fill="auto"/>
        <w:spacing w:after="120"/>
        <w:contextualSpacing/>
        <w:rPr>
          <w:rFonts w:asciiTheme="minorHAnsi" w:hAnsiTheme="minorHAnsi" w:cstheme="minorHAnsi"/>
        </w:rPr>
      </w:pPr>
    </w:p>
    <w:p w:rsidR="0001580B" w:rsidRPr="0001580B" w:rsidRDefault="0001580B" w:rsidP="0001580B">
      <w:pPr>
        <w:pStyle w:val="Teksttreci0"/>
        <w:shd w:val="clear" w:color="auto" w:fill="auto"/>
        <w:spacing w:after="120"/>
        <w:contextualSpacing/>
        <w:rPr>
          <w:rFonts w:asciiTheme="minorHAnsi" w:hAnsiTheme="minorHAnsi" w:cstheme="minorHAnsi"/>
        </w:rPr>
      </w:pPr>
      <w:r w:rsidRPr="0001580B">
        <w:rPr>
          <w:rFonts w:asciiTheme="minorHAnsi" w:hAnsiTheme="minorHAnsi" w:cstheme="minorHAnsi"/>
        </w:rPr>
        <w:t xml:space="preserve">zwanym dalej </w:t>
      </w:r>
      <w:r w:rsidRPr="0001580B">
        <w:rPr>
          <w:rFonts w:asciiTheme="minorHAnsi" w:hAnsiTheme="minorHAnsi" w:cstheme="minorHAnsi"/>
          <w:b/>
          <w:bCs/>
        </w:rPr>
        <w:t>„Podmiotem Udostępniającym"</w:t>
      </w:r>
    </w:p>
    <w:p w:rsidR="0001580B" w:rsidRPr="0001580B" w:rsidRDefault="0001580B" w:rsidP="0001580B">
      <w:pPr>
        <w:pStyle w:val="Teksttreci0"/>
        <w:shd w:val="clear" w:color="auto" w:fill="auto"/>
        <w:spacing w:after="120"/>
        <w:contextualSpacing/>
        <w:rPr>
          <w:rFonts w:asciiTheme="minorHAnsi" w:hAnsiTheme="minorHAnsi" w:cstheme="minorHAnsi"/>
        </w:rPr>
      </w:pPr>
    </w:p>
    <w:p w:rsidR="0001580B" w:rsidRPr="0001580B" w:rsidRDefault="0001580B" w:rsidP="0001580B">
      <w:pPr>
        <w:pStyle w:val="Teksttreci0"/>
        <w:shd w:val="clear" w:color="auto" w:fill="auto"/>
        <w:spacing w:after="120"/>
        <w:contextualSpacing/>
        <w:rPr>
          <w:rFonts w:asciiTheme="minorHAnsi" w:hAnsiTheme="minorHAnsi" w:cstheme="minorHAnsi"/>
        </w:rPr>
      </w:pPr>
      <w:r w:rsidRPr="0001580B">
        <w:rPr>
          <w:rFonts w:asciiTheme="minorHAnsi" w:hAnsiTheme="minorHAnsi" w:cstheme="minorHAnsi"/>
        </w:rPr>
        <w:t>a</w:t>
      </w:r>
    </w:p>
    <w:p w:rsidR="0001580B" w:rsidRPr="0001580B" w:rsidRDefault="0001580B" w:rsidP="0001580B">
      <w:pPr>
        <w:pStyle w:val="Teksttreci0"/>
        <w:shd w:val="clear" w:color="auto" w:fill="auto"/>
        <w:tabs>
          <w:tab w:val="left" w:leader="dot" w:pos="8923"/>
        </w:tabs>
        <w:spacing w:after="120"/>
        <w:contextualSpacing/>
        <w:jc w:val="both"/>
        <w:rPr>
          <w:rFonts w:asciiTheme="minorHAnsi" w:hAnsiTheme="minorHAnsi" w:cstheme="minorHAnsi"/>
          <w:i/>
          <w:iCs/>
        </w:rPr>
      </w:pPr>
    </w:p>
    <w:p w:rsidR="0001580B" w:rsidRPr="0001580B" w:rsidRDefault="0001580B" w:rsidP="0001580B">
      <w:pPr>
        <w:pStyle w:val="Teksttreci0"/>
        <w:shd w:val="clear" w:color="auto" w:fill="auto"/>
        <w:tabs>
          <w:tab w:val="left" w:leader="dot" w:pos="8923"/>
        </w:tabs>
        <w:spacing w:after="120"/>
        <w:contextualSpacing/>
        <w:jc w:val="both"/>
        <w:rPr>
          <w:rFonts w:asciiTheme="minorHAnsi" w:hAnsiTheme="minorHAnsi" w:cstheme="minorHAnsi"/>
        </w:rPr>
      </w:pPr>
      <w:r w:rsidRPr="0001580B">
        <w:rPr>
          <w:rFonts w:asciiTheme="minorHAnsi" w:hAnsiTheme="minorHAnsi" w:cstheme="minorHAnsi"/>
          <w:i/>
          <w:iCs/>
        </w:rPr>
        <w:t>(w przypadku spółek)</w:t>
      </w:r>
      <w:r w:rsidRPr="0001580B">
        <w:rPr>
          <w:rFonts w:asciiTheme="minorHAnsi" w:hAnsiTheme="minorHAnsi" w:cstheme="minorHAnsi"/>
          <w:i/>
          <w:iCs/>
        </w:rPr>
        <w:tab/>
      </w:r>
    </w:p>
    <w:p w:rsidR="0001580B" w:rsidRPr="0001580B" w:rsidRDefault="0001580B" w:rsidP="0001580B">
      <w:pPr>
        <w:pStyle w:val="Teksttreci0"/>
        <w:shd w:val="clear" w:color="auto" w:fill="auto"/>
        <w:tabs>
          <w:tab w:val="right" w:leader="dot" w:pos="2647"/>
          <w:tab w:val="left" w:pos="2922"/>
        </w:tabs>
        <w:spacing w:after="120"/>
        <w:contextualSpacing/>
        <w:jc w:val="both"/>
        <w:rPr>
          <w:rFonts w:asciiTheme="minorHAnsi" w:hAnsiTheme="minorHAnsi" w:cstheme="minorHAnsi"/>
          <w:i/>
          <w:iCs/>
        </w:rPr>
      </w:pPr>
    </w:p>
    <w:p w:rsidR="0001580B" w:rsidRPr="0001580B" w:rsidRDefault="0001580B" w:rsidP="0001580B">
      <w:pPr>
        <w:pStyle w:val="Teksttreci0"/>
        <w:shd w:val="clear" w:color="auto" w:fill="auto"/>
        <w:tabs>
          <w:tab w:val="right" w:leader="dot" w:pos="2647"/>
          <w:tab w:val="left" w:pos="2922"/>
        </w:tabs>
        <w:spacing w:after="120"/>
        <w:contextualSpacing/>
        <w:jc w:val="both"/>
        <w:rPr>
          <w:rFonts w:asciiTheme="minorHAnsi" w:hAnsiTheme="minorHAnsi" w:cstheme="minorHAnsi"/>
        </w:rPr>
      </w:pPr>
      <w:r w:rsidRPr="0001580B">
        <w:rPr>
          <w:rFonts w:asciiTheme="minorHAnsi" w:hAnsiTheme="minorHAnsi" w:cstheme="minorHAnsi"/>
          <w:i/>
          <w:iCs/>
        </w:rPr>
        <w:t xml:space="preserve">z siedzibą w </w:t>
      </w:r>
      <w:r w:rsidRPr="0001580B">
        <w:rPr>
          <w:rFonts w:asciiTheme="minorHAnsi" w:hAnsiTheme="minorHAnsi" w:cstheme="minorHAnsi"/>
          <w:i/>
          <w:iCs/>
        </w:rPr>
        <w:tab/>
        <w:t xml:space="preserve"> (kod</w:t>
      </w:r>
      <w:r w:rsidRPr="0001580B">
        <w:rPr>
          <w:rFonts w:asciiTheme="minorHAnsi" w:hAnsiTheme="minorHAnsi" w:cstheme="minorHAnsi"/>
          <w:i/>
          <w:iCs/>
        </w:rPr>
        <w:tab/>
        <w:t>pocztowy</w:t>
      </w:r>
      <w:proofErr w:type="gramStart"/>
      <w:r w:rsidRPr="0001580B">
        <w:rPr>
          <w:rFonts w:asciiTheme="minorHAnsi" w:hAnsiTheme="minorHAnsi" w:cstheme="minorHAnsi"/>
          <w:i/>
          <w:iCs/>
        </w:rPr>
        <w:t xml:space="preserve"> ....</w:t>
      </w:r>
      <w:proofErr w:type="gramEnd"/>
      <w:r w:rsidRPr="0001580B">
        <w:rPr>
          <w:rFonts w:asciiTheme="minorHAnsi" w:hAnsiTheme="minorHAnsi" w:cstheme="minorHAnsi"/>
          <w:i/>
          <w:iCs/>
        </w:rPr>
        <w:t>-.......), ul..................., wpisaną do rejestru przedsiębiorców</w:t>
      </w:r>
    </w:p>
    <w:p w:rsidR="0001580B" w:rsidRPr="0001580B" w:rsidRDefault="0001580B" w:rsidP="0001580B">
      <w:pPr>
        <w:pStyle w:val="Teksttreci0"/>
        <w:shd w:val="clear" w:color="auto" w:fill="auto"/>
        <w:tabs>
          <w:tab w:val="left" w:leader="dot" w:pos="3264"/>
        </w:tabs>
        <w:spacing w:after="120"/>
        <w:contextualSpacing/>
        <w:jc w:val="both"/>
        <w:rPr>
          <w:rFonts w:asciiTheme="minorHAnsi" w:hAnsiTheme="minorHAnsi" w:cstheme="minorHAnsi"/>
        </w:rPr>
      </w:pPr>
      <w:r w:rsidRPr="0001580B">
        <w:rPr>
          <w:rFonts w:asciiTheme="minorHAnsi" w:hAnsiTheme="minorHAnsi" w:cstheme="minorHAnsi"/>
          <w:i/>
          <w:iCs/>
        </w:rPr>
        <w:t>prowadzonego przez Sąd</w:t>
      </w:r>
      <w:r w:rsidRPr="0001580B">
        <w:rPr>
          <w:rFonts w:asciiTheme="minorHAnsi" w:hAnsiTheme="minorHAnsi" w:cstheme="minorHAnsi"/>
          <w:i/>
          <w:iCs/>
        </w:rPr>
        <w:tab/>
        <w:t xml:space="preserve">Wydział Gospodarczy Krajowego Rejestru Sądowego pod numerem </w:t>
      </w:r>
      <w:proofErr w:type="gramStart"/>
      <w:r w:rsidRPr="0001580B">
        <w:rPr>
          <w:rFonts w:asciiTheme="minorHAnsi" w:hAnsiTheme="minorHAnsi" w:cstheme="minorHAnsi"/>
          <w:i/>
          <w:iCs/>
        </w:rPr>
        <w:t>KRS:…</w:t>
      </w:r>
      <w:proofErr w:type="gramEnd"/>
      <w:r w:rsidRPr="0001580B">
        <w:rPr>
          <w:rFonts w:asciiTheme="minorHAnsi" w:hAnsiTheme="minorHAnsi" w:cstheme="minorHAnsi"/>
          <w:i/>
          <w:iCs/>
        </w:rPr>
        <w:t>…………., posiadającą numer NIP………………numer REGON…………………</w:t>
      </w:r>
      <w:r w:rsidRPr="0001580B">
        <w:rPr>
          <w:rFonts w:asciiTheme="minorHAnsi" w:hAnsiTheme="minorHAnsi" w:cstheme="minorHAnsi"/>
          <w:i/>
          <w:iCs/>
        </w:rPr>
        <w:tab/>
        <w:t>i kapitał zakładowy w wysokości:</w:t>
      </w:r>
      <w:r w:rsidRPr="0001580B">
        <w:rPr>
          <w:rFonts w:asciiTheme="minorHAnsi" w:hAnsiTheme="minorHAnsi" w:cstheme="minorHAnsi"/>
          <w:i/>
          <w:iCs/>
        </w:rPr>
        <w:tab/>
        <w:t xml:space="preserve">zł (należy podać w przypadku spółek kapitałowych, ewentualne zgody korporacyjne np. z art. 230 </w:t>
      </w:r>
      <w:proofErr w:type="spellStart"/>
      <w:r w:rsidRPr="0001580B">
        <w:rPr>
          <w:rFonts w:asciiTheme="minorHAnsi" w:hAnsiTheme="minorHAnsi" w:cstheme="minorHAnsi"/>
          <w:i/>
          <w:iCs/>
        </w:rPr>
        <w:t>KSH</w:t>
      </w:r>
      <w:proofErr w:type="spellEnd"/>
      <w:r w:rsidRPr="0001580B">
        <w:rPr>
          <w:rFonts w:asciiTheme="minorHAnsi" w:hAnsiTheme="minorHAnsi" w:cstheme="minorHAnsi"/>
          <w:i/>
          <w:iCs/>
        </w:rPr>
        <w:t xml:space="preserve"> należy okazać przy zawieraniu Umowy) opłacony w całości (dotyczy spółek akcyjnych), </w:t>
      </w:r>
      <w:r w:rsidRPr="0001580B">
        <w:rPr>
          <w:rFonts w:asciiTheme="minorHAnsi" w:hAnsiTheme="minorHAnsi" w:cstheme="minorHAnsi"/>
        </w:rPr>
        <w:t xml:space="preserve">reprezentowaną/reprezentowanym przez: …………. </w:t>
      </w:r>
      <w:r w:rsidRPr="0001580B">
        <w:rPr>
          <w:rFonts w:asciiTheme="minorHAnsi" w:hAnsiTheme="minorHAnsi" w:cstheme="minorHAnsi"/>
          <w:i/>
        </w:rPr>
        <w:t xml:space="preserve">(w przypadku, gdy </w:t>
      </w:r>
      <w:r w:rsidRPr="0001580B">
        <w:rPr>
          <w:rFonts w:asciiTheme="minorHAnsi" w:hAnsiTheme="minorHAnsi" w:cstheme="minorHAnsi"/>
          <w:i/>
        </w:rPr>
        <w:br/>
        <w:t xml:space="preserve">w imieniu spółki działa pełnomocnik należy dodać także: </w:t>
      </w:r>
      <w:r w:rsidRPr="0001580B">
        <w:rPr>
          <w:rFonts w:asciiTheme="minorHAnsi" w:hAnsiTheme="minorHAnsi" w:cstheme="minorHAnsi"/>
        </w:rPr>
        <w:t>działającą/działającym na podstawie pełnomocnictwa, stanowiącego załącznik nr … do Umowy.)</w:t>
      </w:r>
    </w:p>
    <w:p w:rsidR="0001580B" w:rsidRPr="0001580B" w:rsidRDefault="0001580B" w:rsidP="0001580B">
      <w:pPr>
        <w:pStyle w:val="Teksttreci0"/>
        <w:shd w:val="clear" w:color="auto" w:fill="auto"/>
        <w:tabs>
          <w:tab w:val="left" w:leader="dot" w:pos="720"/>
          <w:tab w:val="right" w:leader="dot" w:pos="4416"/>
          <w:tab w:val="left" w:pos="4621"/>
          <w:tab w:val="right" w:leader="dot" w:pos="6043"/>
          <w:tab w:val="left" w:pos="6248"/>
          <w:tab w:val="right" w:leader="dot" w:pos="9816"/>
        </w:tabs>
        <w:spacing w:after="120"/>
        <w:contextualSpacing/>
        <w:jc w:val="both"/>
        <w:rPr>
          <w:rFonts w:asciiTheme="minorHAnsi" w:hAnsiTheme="minorHAnsi" w:cstheme="minorHAnsi"/>
        </w:rPr>
      </w:pPr>
    </w:p>
    <w:p w:rsidR="0001580B" w:rsidRPr="0001580B" w:rsidRDefault="0001580B" w:rsidP="0001580B">
      <w:pPr>
        <w:pStyle w:val="Teksttreci0"/>
        <w:shd w:val="clear" w:color="auto" w:fill="auto"/>
        <w:spacing w:after="120"/>
        <w:contextualSpacing/>
        <w:jc w:val="both"/>
        <w:rPr>
          <w:rFonts w:asciiTheme="minorHAnsi" w:hAnsiTheme="minorHAnsi" w:cstheme="minorHAnsi"/>
        </w:rPr>
      </w:pPr>
    </w:p>
    <w:p w:rsidR="0001580B" w:rsidRPr="0001580B" w:rsidRDefault="0001580B" w:rsidP="0001580B">
      <w:pPr>
        <w:pStyle w:val="Teksttreci0"/>
        <w:shd w:val="clear" w:color="auto" w:fill="auto"/>
        <w:spacing w:after="120"/>
        <w:contextualSpacing/>
        <w:jc w:val="both"/>
        <w:rPr>
          <w:rFonts w:asciiTheme="minorHAnsi" w:hAnsiTheme="minorHAnsi" w:cstheme="minorHAnsi"/>
        </w:rPr>
      </w:pPr>
      <w:r w:rsidRPr="0001580B">
        <w:rPr>
          <w:rFonts w:asciiTheme="minorHAnsi" w:hAnsiTheme="minorHAnsi" w:cstheme="minorHAnsi"/>
        </w:rPr>
        <w:t xml:space="preserve">zwaną/zwanym dalej </w:t>
      </w:r>
      <w:r w:rsidRPr="0001580B">
        <w:rPr>
          <w:rFonts w:asciiTheme="minorHAnsi" w:hAnsiTheme="minorHAnsi" w:cstheme="minorHAnsi"/>
          <w:b/>
          <w:bCs/>
        </w:rPr>
        <w:t xml:space="preserve">„Użytkownikiem Danych", </w:t>
      </w:r>
    </w:p>
    <w:p w:rsidR="0001580B" w:rsidRPr="0001580B" w:rsidRDefault="0001580B" w:rsidP="0001580B">
      <w:pPr>
        <w:pStyle w:val="Teksttreci0"/>
        <w:shd w:val="clear" w:color="auto" w:fill="auto"/>
        <w:spacing w:after="120"/>
        <w:contextualSpacing/>
        <w:jc w:val="both"/>
        <w:rPr>
          <w:rFonts w:asciiTheme="minorHAnsi" w:hAnsiTheme="minorHAnsi" w:cstheme="minorHAnsi"/>
          <w:i/>
          <w:iCs/>
        </w:rPr>
      </w:pPr>
    </w:p>
    <w:p w:rsidR="0001580B" w:rsidRPr="0001580B" w:rsidRDefault="0001580B" w:rsidP="0001580B">
      <w:pPr>
        <w:pStyle w:val="Teksttreci0"/>
        <w:shd w:val="clear" w:color="auto" w:fill="auto"/>
        <w:spacing w:after="120"/>
        <w:contextualSpacing/>
        <w:jc w:val="both"/>
        <w:rPr>
          <w:rFonts w:asciiTheme="minorHAnsi" w:hAnsiTheme="minorHAnsi" w:cstheme="minorHAnsi"/>
        </w:rPr>
      </w:pPr>
      <w:r w:rsidRPr="0001580B">
        <w:rPr>
          <w:rFonts w:asciiTheme="minorHAnsi" w:hAnsiTheme="minorHAnsi" w:cstheme="minorHAnsi"/>
          <w:i/>
          <w:iCs/>
        </w:rPr>
        <w:t>(w przypadku pozostałych przedsiębiorców)</w:t>
      </w:r>
    </w:p>
    <w:p w:rsidR="0001580B" w:rsidRPr="0001580B" w:rsidRDefault="0001580B" w:rsidP="0001580B">
      <w:pPr>
        <w:rPr>
          <w:rFonts w:cstheme="minorHAnsi"/>
          <w:i/>
          <w:iCs/>
          <w:color w:val="auto"/>
        </w:rPr>
      </w:pPr>
    </w:p>
    <w:p w:rsidR="0001580B" w:rsidRPr="0001580B" w:rsidRDefault="0001580B" w:rsidP="0001580B">
      <w:pPr>
        <w:pStyle w:val="Teksttreci0"/>
        <w:shd w:val="clear" w:color="auto" w:fill="auto"/>
        <w:tabs>
          <w:tab w:val="left" w:leader="dot" w:pos="2405"/>
          <w:tab w:val="right" w:leader="dot" w:pos="3461"/>
          <w:tab w:val="left" w:leader="dot" w:pos="5678"/>
          <w:tab w:val="left" w:leader="dot" w:pos="7627"/>
          <w:tab w:val="left" w:leader="dot" w:pos="7992"/>
          <w:tab w:val="right" w:leader="dot" w:pos="7992"/>
          <w:tab w:val="left" w:pos="7993"/>
          <w:tab w:val="left" w:leader="dot" w:pos="7993"/>
        </w:tabs>
        <w:spacing w:after="120"/>
        <w:contextualSpacing/>
        <w:jc w:val="both"/>
        <w:rPr>
          <w:rFonts w:asciiTheme="minorHAnsi" w:hAnsiTheme="minorHAnsi" w:cstheme="minorHAnsi"/>
          <w:i/>
          <w:iCs/>
        </w:rPr>
      </w:pPr>
      <w:r w:rsidRPr="0001580B">
        <w:rPr>
          <w:rFonts w:asciiTheme="minorHAnsi" w:hAnsiTheme="minorHAnsi" w:cstheme="minorHAnsi"/>
          <w:i/>
          <w:iCs/>
        </w:rPr>
        <w:tab/>
        <w:t xml:space="preserve"> PESEL………………</w:t>
      </w:r>
      <w:proofErr w:type="gramStart"/>
      <w:r w:rsidRPr="0001580B">
        <w:rPr>
          <w:rFonts w:asciiTheme="minorHAnsi" w:hAnsiTheme="minorHAnsi" w:cstheme="minorHAnsi"/>
          <w:i/>
          <w:iCs/>
        </w:rPr>
        <w:t>…….</w:t>
      </w:r>
      <w:proofErr w:type="gramEnd"/>
      <w:r w:rsidRPr="0001580B">
        <w:rPr>
          <w:rFonts w:asciiTheme="minorHAnsi" w:hAnsiTheme="minorHAnsi" w:cstheme="minorHAnsi"/>
          <w:i/>
          <w:iCs/>
        </w:rPr>
        <w:t>. przedsiębiorcą prowadzącym działalność gospodarczą pod firmą …………………………………………………</w:t>
      </w:r>
      <w:proofErr w:type="gramStart"/>
      <w:r w:rsidRPr="0001580B">
        <w:rPr>
          <w:rFonts w:asciiTheme="minorHAnsi" w:hAnsiTheme="minorHAnsi" w:cstheme="minorHAnsi"/>
          <w:i/>
          <w:iCs/>
        </w:rPr>
        <w:t>…….</w:t>
      </w:r>
      <w:proofErr w:type="gramEnd"/>
      <w:r w:rsidRPr="0001580B">
        <w:rPr>
          <w:rFonts w:asciiTheme="minorHAnsi" w:hAnsiTheme="minorHAnsi" w:cstheme="minorHAnsi"/>
          <w:i/>
          <w:iCs/>
        </w:rPr>
        <w:t>. z siedzibą w  (kod pocztowy</w:t>
      </w:r>
      <w:proofErr w:type="gramStart"/>
      <w:r w:rsidRPr="0001580B">
        <w:rPr>
          <w:rFonts w:asciiTheme="minorHAnsi" w:hAnsiTheme="minorHAnsi" w:cstheme="minorHAnsi"/>
          <w:i/>
          <w:iCs/>
        </w:rPr>
        <w:t xml:space="preserve"> ….</w:t>
      </w:r>
      <w:proofErr w:type="gramEnd"/>
      <w:r w:rsidRPr="0001580B">
        <w:rPr>
          <w:rFonts w:asciiTheme="minorHAnsi" w:hAnsiTheme="minorHAnsi" w:cstheme="minorHAnsi"/>
          <w:i/>
          <w:iCs/>
        </w:rPr>
        <w:t>.-………..), ul....................., wpisanym do Centralnej Ewidencji i Informacji o Działalności Gospodarczej, posiadającym numer NIP: ……………………. numer</w:t>
      </w:r>
      <w:r w:rsidRPr="0001580B">
        <w:rPr>
          <w:rFonts w:asciiTheme="minorHAnsi" w:hAnsiTheme="minorHAnsi" w:cstheme="minorHAnsi"/>
          <w:i/>
          <w:iCs/>
        </w:rPr>
        <w:tab/>
      </w:r>
      <w:proofErr w:type="gramStart"/>
      <w:r w:rsidRPr="0001580B">
        <w:rPr>
          <w:rFonts w:asciiTheme="minorHAnsi" w:hAnsiTheme="minorHAnsi" w:cstheme="minorHAnsi"/>
          <w:i/>
          <w:iCs/>
        </w:rPr>
        <w:t>REGON:…</w:t>
      </w:r>
      <w:proofErr w:type="gramEnd"/>
      <w:r w:rsidRPr="0001580B">
        <w:rPr>
          <w:rFonts w:asciiTheme="minorHAnsi" w:hAnsiTheme="minorHAnsi" w:cstheme="minorHAnsi"/>
          <w:i/>
          <w:iCs/>
        </w:rPr>
        <w:t xml:space="preserve">…………………………., (jeśli przy zawarciu Umowy działa pełnomocnik tej osoby należy dodać także: </w:t>
      </w:r>
      <w:r w:rsidRPr="0001580B">
        <w:rPr>
          <w:rFonts w:asciiTheme="minorHAnsi" w:hAnsiTheme="minorHAnsi" w:cstheme="minorHAnsi"/>
          <w:iCs/>
        </w:rPr>
        <w:t>reprezentowanym przez: ………………… działającą/działającym na podstawie pełnomocnictwa, stanowiącego załącznik nr … do Umowy.)</w:t>
      </w:r>
    </w:p>
    <w:p w:rsidR="0001580B" w:rsidRPr="0001580B" w:rsidRDefault="0001580B" w:rsidP="0001580B">
      <w:pPr>
        <w:pStyle w:val="Teksttreci0"/>
        <w:shd w:val="clear" w:color="auto" w:fill="auto"/>
        <w:spacing w:after="120"/>
        <w:contextualSpacing/>
        <w:jc w:val="both"/>
        <w:rPr>
          <w:rFonts w:asciiTheme="minorHAnsi" w:hAnsiTheme="minorHAnsi" w:cstheme="minorHAnsi"/>
          <w:i/>
          <w:iCs/>
        </w:rPr>
      </w:pPr>
    </w:p>
    <w:p w:rsidR="0001580B" w:rsidRPr="0001580B" w:rsidRDefault="0001580B" w:rsidP="0001580B">
      <w:pPr>
        <w:pStyle w:val="Teksttreci0"/>
        <w:shd w:val="clear" w:color="auto" w:fill="auto"/>
        <w:spacing w:after="120"/>
        <w:contextualSpacing/>
        <w:jc w:val="both"/>
        <w:rPr>
          <w:rFonts w:asciiTheme="minorHAnsi" w:hAnsiTheme="minorHAnsi" w:cstheme="minorHAnsi"/>
          <w:b/>
          <w:bCs/>
        </w:rPr>
      </w:pPr>
      <w:r w:rsidRPr="0001580B">
        <w:rPr>
          <w:rFonts w:asciiTheme="minorHAnsi" w:hAnsiTheme="minorHAnsi" w:cstheme="minorHAnsi"/>
          <w:i/>
          <w:iCs/>
        </w:rPr>
        <w:t>zwanym dalej</w:t>
      </w:r>
      <w:r w:rsidRPr="0001580B">
        <w:rPr>
          <w:rFonts w:asciiTheme="minorHAnsi" w:hAnsiTheme="minorHAnsi" w:cstheme="minorHAnsi"/>
          <w:b/>
          <w:bCs/>
        </w:rPr>
        <w:t xml:space="preserve"> „Użytkownikiem Danych"</w:t>
      </w:r>
    </w:p>
    <w:p w:rsidR="0001580B" w:rsidRPr="0001580B" w:rsidRDefault="0001580B" w:rsidP="0001580B">
      <w:pPr>
        <w:pStyle w:val="Teksttreci0"/>
        <w:shd w:val="clear" w:color="auto" w:fill="auto"/>
        <w:spacing w:after="120"/>
        <w:contextualSpacing/>
        <w:jc w:val="both"/>
        <w:rPr>
          <w:rFonts w:asciiTheme="minorHAnsi" w:hAnsiTheme="minorHAnsi" w:cstheme="minorHAnsi"/>
        </w:rPr>
      </w:pPr>
    </w:p>
    <w:p w:rsidR="0001580B" w:rsidRPr="0001580B" w:rsidRDefault="0001580B" w:rsidP="0001580B">
      <w:pPr>
        <w:pStyle w:val="Teksttreci0"/>
        <w:shd w:val="clear" w:color="auto" w:fill="auto"/>
        <w:spacing w:after="120"/>
        <w:contextualSpacing/>
        <w:rPr>
          <w:rFonts w:asciiTheme="minorHAnsi" w:hAnsiTheme="minorHAnsi" w:cstheme="minorHAnsi"/>
        </w:rPr>
      </w:pPr>
      <w:r w:rsidRPr="0001580B">
        <w:rPr>
          <w:rFonts w:asciiTheme="minorHAnsi" w:hAnsiTheme="minorHAnsi" w:cstheme="minorHAnsi"/>
        </w:rPr>
        <w:t>zwanymi dalej „Stronami" lub „Stroną" niniejszej Umowy zwanej dalej „Umową".</w:t>
      </w:r>
    </w:p>
    <w:p w:rsidR="0001580B" w:rsidRPr="0001580B" w:rsidRDefault="0001580B" w:rsidP="0001580B">
      <w:pPr>
        <w:pStyle w:val="Teksttreci0"/>
        <w:shd w:val="clear" w:color="auto" w:fill="auto"/>
        <w:tabs>
          <w:tab w:val="left" w:leader="dot" w:pos="8606"/>
        </w:tabs>
        <w:spacing w:after="120"/>
        <w:contextualSpacing/>
        <w:jc w:val="both"/>
        <w:rPr>
          <w:rFonts w:asciiTheme="minorHAnsi" w:hAnsiTheme="minorHAnsi" w:cstheme="minorHAnsi"/>
        </w:rPr>
      </w:pPr>
    </w:p>
    <w:p w:rsidR="0001580B" w:rsidRPr="0001580B" w:rsidRDefault="0001580B" w:rsidP="0001580B">
      <w:pPr>
        <w:jc w:val="both"/>
        <w:rPr>
          <w:rFonts w:eastAsia="Calibri" w:cstheme="minorHAnsi"/>
          <w:color w:val="auto"/>
          <w:sz w:val="22"/>
          <w:szCs w:val="22"/>
        </w:rPr>
      </w:pPr>
    </w:p>
    <w:p w:rsidR="0001580B" w:rsidRPr="0001580B" w:rsidRDefault="0001580B" w:rsidP="0001580B">
      <w:pPr>
        <w:pStyle w:val="Nagwek21"/>
        <w:keepNext/>
        <w:keepLines/>
        <w:shd w:val="clear" w:color="auto" w:fill="auto"/>
        <w:spacing w:after="120"/>
        <w:rPr>
          <w:rFonts w:asciiTheme="minorHAnsi" w:hAnsiTheme="minorHAnsi" w:cstheme="minorHAnsi"/>
        </w:rPr>
      </w:pPr>
      <w:r w:rsidRPr="0001580B">
        <w:rPr>
          <w:rFonts w:asciiTheme="minorHAnsi" w:hAnsiTheme="minorHAnsi" w:cstheme="minorHAnsi"/>
        </w:rPr>
        <w:lastRenderedPageBreak/>
        <w:t xml:space="preserve">§ 1. Przedmiot Umowy </w:t>
      </w:r>
    </w:p>
    <w:p w:rsidR="0001580B" w:rsidRPr="0001580B" w:rsidRDefault="0001580B" w:rsidP="0001580B">
      <w:pPr>
        <w:pStyle w:val="Teksttreci0"/>
        <w:numPr>
          <w:ilvl w:val="0"/>
          <w:numId w:val="54"/>
        </w:numPr>
        <w:shd w:val="clear" w:color="auto" w:fill="auto"/>
        <w:spacing w:after="0"/>
        <w:ind w:left="567" w:hanging="567"/>
        <w:jc w:val="both"/>
        <w:rPr>
          <w:rFonts w:asciiTheme="minorHAnsi" w:hAnsiTheme="minorHAnsi" w:cstheme="minorHAnsi"/>
          <w:i/>
          <w:iCs/>
        </w:rPr>
      </w:pPr>
      <w:r w:rsidRPr="0001580B">
        <w:rPr>
          <w:rFonts w:asciiTheme="minorHAnsi" w:hAnsiTheme="minorHAnsi" w:cstheme="minorHAnsi"/>
        </w:rPr>
        <w:t>Przedmiotem umowy jest udostępnienie przez Podmiot Udostepniający danych badawczych o jakich mowa w art. 22 ustawy z dnia 7 września 2021 r. o otwartych danych i ponownym wykorzystywaniu informacji sektora publicznego (tekst pierwotny: Dz.U. z 2021 poz. 1641).</w:t>
      </w:r>
    </w:p>
    <w:p w:rsidR="0001580B" w:rsidRPr="0001580B" w:rsidRDefault="0001580B" w:rsidP="0001580B">
      <w:pPr>
        <w:pStyle w:val="Teksttreci0"/>
        <w:numPr>
          <w:ilvl w:val="0"/>
          <w:numId w:val="54"/>
        </w:numPr>
        <w:shd w:val="clear" w:color="auto" w:fill="auto"/>
        <w:spacing w:after="0"/>
        <w:ind w:left="567" w:hanging="567"/>
        <w:jc w:val="both"/>
        <w:rPr>
          <w:rFonts w:asciiTheme="minorHAnsi" w:hAnsiTheme="minorHAnsi" w:cstheme="minorHAnsi"/>
          <w:iCs/>
        </w:rPr>
      </w:pPr>
      <w:r w:rsidRPr="0001580B">
        <w:rPr>
          <w:rFonts w:asciiTheme="minorHAnsi" w:hAnsiTheme="minorHAnsi" w:cstheme="minorHAnsi"/>
        </w:rPr>
        <w:t>Dane podlegające udostępnieniu na podstawie niniejszej Umowy zostały przez Podmiot  Udostępniający zebrane w ramach Projektu pt. „</w:t>
      </w:r>
      <w:proofErr w:type="spellStart"/>
      <w:r w:rsidRPr="0001580B">
        <w:rPr>
          <w:rFonts w:asciiTheme="minorHAnsi" w:hAnsiTheme="minorHAnsi" w:cstheme="minorHAnsi"/>
          <w:i/>
        </w:rPr>
        <w:t>NeuroSmog</w:t>
      </w:r>
      <w:proofErr w:type="spellEnd"/>
      <w:r w:rsidRPr="0001580B">
        <w:rPr>
          <w:rFonts w:asciiTheme="minorHAnsi" w:hAnsiTheme="minorHAnsi" w:cstheme="minorHAnsi"/>
          <w:i/>
        </w:rPr>
        <w:t>: wpływ zanieczyszczeń powietrza na rozwijający się mózg</w:t>
      </w:r>
      <w:r w:rsidRPr="0001580B">
        <w:rPr>
          <w:rFonts w:asciiTheme="minorHAnsi" w:hAnsiTheme="minorHAnsi" w:cstheme="minorHAnsi"/>
        </w:rPr>
        <w:t xml:space="preserve">” nr </w:t>
      </w:r>
      <w:proofErr w:type="spellStart"/>
      <w:r w:rsidRPr="0001580B">
        <w:rPr>
          <w:rFonts w:asciiTheme="minorHAnsi" w:hAnsiTheme="minorHAnsi" w:cstheme="minorHAnsi"/>
        </w:rPr>
        <w:t>POIR.04.04.00</w:t>
      </w:r>
      <w:proofErr w:type="spellEnd"/>
      <w:r w:rsidRPr="0001580B">
        <w:rPr>
          <w:rFonts w:asciiTheme="minorHAnsi" w:hAnsiTheme="minorHAnsi" w:cstheme="minorHAnsi"/>
        </w:rPr>
        <w:t>-00-1763/18 Finansowanego przez Fundację na Rzecz Nauki Polskiej w ramach środków Europejskiego Funduszu Rozwoju Regionalnego w ramach Programu Operacyjnego Inteligentny Rozwój 2014- 2020 (</w:t>
      </w:r>
      <w:proofErr w:type="spellStart"/>
      <w:r w:rsidRPr="0001580B">
        <w:rPr>
          <w:rFonts w:asciiTheme="minorHAnsi" w:hAnsiTheme="minorHAnsi" w:cstheme="minorHAnsi"/>
        </w:rPr>
        <w:t>POIR</w:t>
      </w:r>
      <w:proofErr w:type="spellEnd"/>
      <w:r w:rsidRPr="0001580B">
        <w:rPr>
          <w:rFonts w:asciiTheme="minorHAnsi" w:hAnsiTheme="minorHAnsi" w:cstheme="minorHAnsi"/>
        </w:rPr>
        <w:t xml:space="preserve">), realizowanego przez Podmiot Udostępniający w konsorcjum z Uniwersytetem Jagiellońskim, w których skład wchodzą </w:t>
      </w:r>
      <w:r w:rsidRPr="0001580B">
        <w:rPr>
          <w:rFonts w:asciiTheme="minorHAnsi" w:hAnsiTheme="minorHAnsi" w:cstheme="minorHAnsi"/>
          <w:i/>
        </w:rPr>
        <w:t>wysokorozdzielcze mapy jakości powietrza</w:t>
      </w:r>
      <w:r w:rsidRPr="0001580B">
        <w:rPr>
          <w:rFonts w:asciiTheme="minorHAnsi" w:hAnsiTheme="minorHAnsi" w:cstheme="minorHAnsi"/>
        </w:rPr>
        <w:t xml:space="preserve"> - zwane dalej „Danymi”.</w:t>
      </w:r>
    </w:p>
    <w:p w:rsidR="0001580B" w:rsidRPr="0001580B" w:rsidRDefault="0001580B" w:rsidP="0001580B">
      <w:pPr>
        <w:pStyle w:val="Teksttreci0"/>
        <w:numPr>
          <w:ilvl w:val="0"/>
          <w:numId w:val="54"/>
        </w:numPr>
        <w:shd w:val="clear" w:color="auto" w:fill="auto"/>
        <w:spacing w:after="0"/>
        <w:ind w:left="567" w:hanging="567"/>
        <w:jc w:val="both"/>
        <w:rPr>
          <w:rFonts w:asciiTheme="minorHAnsi" w:hAnsiTheme="minorHAnsi" w:cstheme="minorHAnsi"/>
          <w:i/>
          <w:iCs/>
        </w:rPr>
      </w:pPr>
      <w:r w:rsidRPr="0001580B">
        <w:rPr>
          <w:rFonts w:asciiTheme="minorHAnsi" w:hAnsiTheme="minorHAnsi" w:cstheme="minorHAnsi"/>
        </w:rPr>
        <w:t>Dane nie stanowią utworu w rozumieniu przepisu art. 1 ust. 1 ustawy z dnia 4 lutego 1994 r.                              o prawie autorskim i prawach pokrewnych (tekst pierwotny: Dz.U. z 1994 r. Nr 24 poz. 83).</w:t>
      </w:r>
    </w:p>
    <w:p w:rsidR="0001580B" w:rsidRPr="0001580B" w:rsidRDefault="0001580B" w:rsidP="0001580B">
      <w:pPr>
        <w:pStyle w:val="Teksttreci0"/>
        <w:numPr>
          <w:ilvl w:val="0"/>
          <w:numId w:val="54"/>
        </w:numPr>
        <w:shd w:val="clear" w:color="auto" w:fill="auto"/>
        <w:spacing w:after="0"/>
        <w:ind w:left="567" w:hanging="567"/>
        <w:jc w:val="both"/>
        <w:rPr>
          <w:rFonts w:asciiTheme="minorHAnsi" w:hAnsiTheme="minorHAnsi" w:cstheme="minorHAnsi"/>
          <w:i/>
          <w:iCs/>
        </w:rPr>
      </w:pPr>
      <w:r w:rsidRPr="0001580B">
        <w:rPr>
          <w:rFonts w:asciiTheme="minorHAnsi" w:hAnsiTheme="minorHAnsi" w:cstheme="minorHAnsi"/>
        </w:rPr>
        <w:t>Dane nie zawierają danych osobowych.</w:t>
      </w:r>
    </w:p>
    <w:p w:rsidR="0001580B" w:rsidRPr="0001580B" w:rsidRDefault="0001580B" w:rsidP="0001580B">
      <w:pPr>
        <w:pStyle w:val="Teksttreci0"/>
        <w:numPr>
          <w:ilvl w:val="0"/>
          <w:numId w:val="54"/>
        </w:numPr>
        <w:shd w:val="clear" w:color="auto" w:fill="auto"/>
        <w:spacing w:after="0"/>
        <w:ind w:left="567" w:hanging="567"/>
        <w:jc w:val="both"/>
        <w:rPr>
          <w:rFonts w:asciiTheme="minorHAnsi" w:hAnsiTheme="minorHAnsi" w:cstheme="minorHAnsi"/>
          <w:i/>
          <w:iCs/>
        </w:rPr>
      </w:pPr>
      <w:r w:rsidRPr="0001580B">
        <w:rPr>
          <w:rFonts w:asciiTheme="minorHAnsi" w:hAnsiTheme="minorHAnsi" w:cstheme="minorHAnsi"/>
        </w:rPr>
        <w:t>Dane nie zawierają informacji niejawnych ani tajemnic przedsiębiorstwa.</w:t>
      </w:r>
    </w:p>
    <w:p w:rsidR="0001580B" w:rsidRPr="0001580B" w:rsidRDefault="0001580B" w:rsidP="0001580B">
      <w:pPr>
        <w:pStyle w:val="Teksttreci0"/>
        <w:shd w:val="clear" w:color="auto" w:fill="auto"/>
        <w:tabs>
          <w:tab w:val="left" w:pos="380"/>
        </w:tabs>
        <w:spacing w:after="0"/>
        <w:jc w:val="center"/>
        <w:rPr>
          <w:rFonts w:asciiTheme="minorHAnsi" w:hAnsiTheme="minorHAnsi" w:cstheme="minorHAnsi"/>
          <w:b/>
          <w:iCs/>
        </w:rPr>
      </w:pPr>
    </w:p>
    <w:p w:rsidR="0001580B" w:rsidRPr="0001580B" w:rsidRDefault="0001580B" w:rsidP="0001580B">
      <w:pPr>
        <w:pStyle w:val="Teksttreci0"/>
        <w:shd w:val="clear" w:color="auto" w:fill="auto"/>
        <w:tabs>
          <w:tab w:val="left" w:pos="380"/>
        </w:tabs>
        <w:spacing w:after="120"/>
        <w:jc w:val="center"/>
        <w:rPr>
          <w:rFonts w:asciiTheme="minorHAnsi" w:hAnsiTheme="minorHAnsi" w:cstheme="minorHAnsi"/>
          <w:b/>
          <w:iCs/>
        </w:rPr>
      </w:pPr>
      <w:r w:rsidRPr="0001580B">
        <w:rPr>
          <w:rFonts w:asciiTheme="minorHAnsi" w:hAnsiTheme="minorHAnsi" w:cstheme="minorHAnsi"/>
          <w:b/>
          <w:iCs/>
        </w:rPr>
        <w:br/>
        <w:t>§ 2. Termin i sposób realizacji Umowy</w:t>
      </w:r>
    </w:p>
    <w:p w:rsidR="0001580B" w:rsidRPr="0001580B" w:rsidRDefault="0001580B" w:rsidP="0001580B">
      <w:pPr>
        <w:pStyle w:val="Teksttreci0"/>
        <w:numPr>
          <w:ilvl w:val="0"/>
          <w:numId w:val="55"/>
        </w:numPr>
        <w:shd w:val="clear" w:color="auto" w:fill="auto"/>
        <w:spacing w:after="0"/>
        <w:ind w:left="567" w:hanging="567"/>
        <w:jc w:val="both"/>
        <w:rPr>
          <w:rFonts w:asciiTheme="minorHAnsi" w:hAnsiTheme="minorHAnsi" w:cstheme="minorHAnsi"/>
        </w:rPr>
      </w:pPr>
      <w:r w:rsidRPr="0001580B">
        <w:rPr>
          <w:rFonts w:asciiTheme="minorHAnsi" w:hAnsiTheme="minorHAnsi" w:cstheme="minorHAnsi"/>
        </w:rPr>
        <w:t>Dane udostępnione zostaną w terminie 14 dni od zawarcia niniejszej Umowy na czas nieokreślony i zostaną przekazane Użytkownikowi Danych w formie elektronicznej plików w formacie rastrowym o ciężarze nieprzekraczającym 10 MB i rozdzielczości nie przekraczającej 1 </w:t>
      </w:r>
      <w:proofErr w:type="spellStart"/>
      <w:r w:rsidRPr="0001580B">
        <w:rPr>
          <w:rFonts w:asciiTheme="minorHAnsi" w:hAnsiTheme="minorHAnsi" w:cstheme="minorHAnsi"/>
        </w:rPr>
        <w:t>km</w:t>
      </w:r>
      <w:r w:rsidRPr="0001580B">
        <w:rPr>
          <w:rFonts w:asciiTheme="minorHAnsi" w:hAnsiTheme="minorHAnsi" w:cstheme="minorHAnsi"/>
          <w:vertAlign w:val="superscript"/>
        </w:rPr>
        <w:t>2</w:t>
      </w:r>
      <w:proofErr w:type="spellEnd"/>
      <w:r w:rsidRPr="0001580B">
        <w:rPr>
          <w:rFonts w:asciiTheme="minorHAnsi" w:hAnsiTheme="minorHAnsi" w:cstheme="minorHAnsi"/>
        </w:rPr>
        <w:t xml:space="preserve"> na wskazany adres poczty elektronicznej </w:t>
      </w:r>
      <w:r>
        <w:rPr>
          <w:rFonts w:asciiTheme="minorHAnsi" w:hAnsiTheme="minorHAnsi" w:cstheme="minorHAnsi"/>
        </w:rPr>
        <w:t>………………………………………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 w:rsidRPr="0001580B">
        <w:rPr>
          <w:rFonts w:asciiTheme="minorHAnsi" w:hAnsiTheme="minorHAnsi" w:cstheme="minorHAnsi"/>
        </w:rPr>
        <w:t xml:space="preserve"> .  </w:t>
      </w:r>
    </w:p>
    <w:p w:rsidR="0001580B" w:rsidRPr="0001580B" w:rsidRDefault="0001580B" w:rsidP="0001580B">
      <w:pPr>
        <w:pStyle w:val="Teksttreci0"/>
        <w:numPr>
          <w:ilvl w:val="0"/>
          <w:numId w:val="55"/>
        </w:numPr>
        <w:shd w:val="clear" w:color="auto" w:fill="auto"/>
        <w:spacing w:after="0"/>
        <w:ind w:left="567" w:hanging="567"/>
        <w:jc w:val="both"/>
        <w:rPr>
          <w:rFonts w:asciiTheme="minorHAnsi" w:hAnsiTheme="minorHAnsi" w:cstheme="minorHAnsi"/>
        </w:rPr>
      </w:pPr>
      <w:r w:rsidRPr="0001580B">
        <w:rPr>
          <w:rFonts w:asciiTheme="minorHAnsi" w:hAnsiTheme="minorHAnsi" w:cstheme="minorHAnsi"/>
        </w:rPr>
        <w:t>Użytkownik Danych po udostępnieniu danych zobowiązuje się wykorzystywać je w sposób nienaruszający przepisów prawa ani warunków niniejszej umowy pod rygorem wypowiedzenia Umowy ze skutkiem natychmiastowym przez Podmiot udostępniający bez jakichkolwiek roszczeń z tego tytułu ze strony .</w:t>
      </w:r>
    </w:p>
    <w:p w:rsidR="0001580B" w:rsidRPr="0001580B" w:rsidRDefault="0001580B" w:rsidP="0001580B">
      <w:pPr>
        <w:pStyle w:val="Teksttreci0"/>
        <w:numPr>
          <w:ilvl w:val="0"/>
          <w:numId w:val="55"/>
        </w:numPr>
        <w:shd w:val="clear" w:color="auto" w:fill="auto"/>
        <w:spacing w:after="0"/>
        <w:ind w:left="567" w:hanging="567"/>
        <w:jc w:val="both"/>
        <w:rPr>
          <w:rFonts w:asciiTheme="minorHAnsi" w:hAnsiTheme="minorHAnsi" w:cstheme="minorHAnsi"/>
        </w:rPr>
      </w:pPr>
      <w:r w:rsidRPr="0001580B">
        <w:rPr>
          <w:rFonts w:asciiTheme="minorHAnsi" w:hAnsiTheme="minorHAnsi" w:cstheme="minorHAnsi"/>
        </w:rPr>
        <w:t>Udostępnienie danych następuje nieodpłatnie.</w:t>
      </w:r>
    </w:p>
    <w:p w:rsidR="0001580B" w:rsidRPr="0001580B" w:rsidRDefault="0001580B" w:rsidP="0001580B">
      <w:pPr>
        <w:pStyle w:val="Teksttreci0"/>
        <w:numPr>
          <w:ilvl w:val="0"/>
          <w:numId w:val="55"/>
        </w:numPr>
        <w:shd w:val="clear" w:color="auto" w:fill="auto"/>
        <w:spacing w:after="0"/>
        <w:ind w:left="567" w:hanging="567"/>
        <w:jc w:val="both"/>
        <w:rPr>
          <w:rFonts w:asciiTheme="minorHAnsi" w:hAnsiTheme="minorHAnsi" w:cstheme="minorHAnsi"/>
        </w:rPr>
      </w:pPr>
      <w:r w:rsidRPr="0001580B">
        <w:rPr>
          <w:rFonts w:asciiTheme="minorHAnsi" w:hAnsiTheme="minorHAnsi" w:cstheme="minorHAnsi"/>
        </w:rPr>
        <w:t>Użytkownikowi Danych zobowiązuje się do nieudostępniania Danych stronom trzecim.</w:t>
      </w:r>
    </w:p>
    <w:p w:rsidR="0001580B" w:rsidRPr="0001580B" w:rsidRDefault="0001580B" w:rsidP="0001580B">
      <w:pPr>
        <w:pStyle w:val="Teksttreci0"/>
        <w:numPr>
          <w:ilvl w:val="0"/>
          <w:numId w:val="55"/>
        </w:numPr>
        <w:shd w:val="clear" w:color="auto" w:fill="auto"/>
        <w:spacing w:after="0"/>
        <w:ind w:left="567" w:hanging="567"/>
        <w:jc w:val="both"/>
        <w:rPr>
          <w:rFonts w:asciiTheme="minorHAnsi" w:hAnsiTheme="minorHAnsi" w:cstheme="minorHAnsi"/>
        </w:rPr>
      </w:pPr>
      <w:r w:rsidRPr="0001580B">
        <w:rPr>
          <w:rFonts w:asciiTheme="minorHAnsi" w:hAnsiTheme="minorHAnsi" w:cstheme="minorHAnsi"/>
        </w:rPr>
        <w:t xml:space="preserve">Przy każdorazowym wykorzystaniu Danych, Odbiorca / Użytkownikowi Danych zobowiązuje się do podania źródła Danych:  </w:t>
      </w:r>
    </w:p>
    <w:p w:rsidR="0001580B" w:rsidRPr="0001580B" w:rsidRDefault="0001580B" w:rsidP="0001580B">
      <w:pPr>
        <w:pStyle w:val="Teksttreci0"/>
        <w:numPr>
          <w:ilvl w:val="0"/>
          <w:numId w:val="59"/>
        </w:numPr>
        <w:shd w:val="clear" w:color="auto" w:fill="auto"/>
        <w:spacing w:after="0"/>
        <w:jc w:val="both"/>
        <w:rPr>
          <w:rFonts w:asciiTheme="minorHAnsi" w:hAnsiTheme="minorHAnsi" w:cstheme="minorHAnsi"/>
        </w:rPr>
      </w:pPr>
      <w:r w:rsidRPr="0001580B">
        <w:rPr>
          <w:rFonts w:asciiTheme="minorHAnsi" w:hAnsiTheme="minorHAnsi" w:cstheme="minorHAnsi"/>
        </w:rPr>
        <w:t xml:space="preserve">w formie pełnej: Instytut Ochrony Środowiska – Państwowy  Instytut Badawczy, projekt </w:t>
      </w:r>
      <w:proofErr w:type="spellStart"/>
      <w:r w:rsidRPr="0001580B">
        <w:rPr>
          <w:rFonts w:asciiTheme="minorHAnsi" w:hAnsiTheme="minorHAnsi" w:cstheme="minorHAnsi"/>
        </w:rPr>
        <w:t>NeuroSmog</w:t>
      </w:r>
      <w:proofErr w:type="spellEnd"/>
      <w:r w:rsidRPr="0001580B">
        <w:rPr>
          <w:rFonts w:asciiTheme="minorHAnsi" w:hAnsiTheme="minorHAnsi" w:cstheme="minorHAnsi"/>
        </w:rPr>
        <w:t xml:space="preserve">: wpływ zanieczyszczeń powietrza na rozwijający się mózg” nr </w:t>
      </w:r>
      <w:proofErr w:type="spellStart"/>
      <w:r w:rsidRPr="0001580B">
        <w:rPr>
          <w:rFonts w:asciiTheme="minorHAnsi" w:hAnsiTheme="minorHAnsi" w:cstheme="minorHAnsi"/>
        </w:rPr>
        <w:t>POIR.04.04.00</w:t>
      </w:r>
      <w:proofErr w:type="spellEnd"/>
      <w:r w:rsidRPr="0001580B">
        <w:rPr>
          <w:rFonts w:asciiTheme="minorHAnsi" w:hAnsiTheme="minorHAnsi" w:cstheme="minorHAnsi"/>
        </w:rPr>
        <w:t>-00-1763/18</w:t>
      </w:r>
    </w:p>
    <w:p w:rsidR="0001580B" w:rsidRPr="0001580B" w:rsidRDefault="0001580B" w:rsidP="0001580B">
      <w:pPr>
        <w:pStyle w:val="Teksttreci0"/>
        <w:numPr>
          <w:ilvl w:val="0"/>
          <w:numId w:val="59"/>
        </w:numPr>
        <w:shd w:val="clear" w:color="auto" w:fill="auto"/>
        <w:spacing w:after="0"/>
        <w:jc w:val="both"/>
        <w:rPr>
          <w:rFonts w:asciiTheme="minorHAnsi" w:hAnsiTheme="minorHAnsi" w:cstheme="minorHAnsi"/>
        </w:rPr>
      </w:pPr>
      <w:r w:rsidRPr="0001580B">
        <w:rPr>
          <w:rFonts w:asciiTheme="minorHAnsi" w:hAnsiTheme="minorHAnsi" w:cstheme="minorHAnsi"/>
        </w:rPr>
        <w:t xml:space="preserve">lub uproszczonej: IOŚ-PIB, projekt </w:t>
      </w:r>
      <w:proofErr w:type="spellStart"/>
      <w:r w:rsidRPr="0001580B">
        <w:rPr>
          <w:rFonts w:asciiTheme="minorHAnsi" w:hAnsiTheme="minorHAnsi" w:cstheme="minorHAnsi"/>
        </w:rPr>
        <w:t>NeuroSmog</w:t>
      </w:r>
      <w:proofErr w:type="spellEnd"/>
      <w:r w:rsidRPr="0001580B">
        <w:rPr>
          <w:rFonts w:asciiTheme="minorHAnsi" w:hAnsiTheme="minorHAnsi" w:cstheme="minorHAnsi"/>
        </w:rPr>
        <w:t xml:space="preserve"> nr </w:t>
      </w:r>
      <w:proofErr w:type="spellStart"/>
      <w:r w:rsidRPr="0001580B">
        <w:rPr>
          <w:rFonts w:asciiTheme="minorHAnsi" w:hAnsiTheme="minorHAnsi" w:cstheme="minorHAnsi"/>
        </w:rPr>
        <w:t>POIR.04.04.00</w:t>
      </w:r>
      <w:proofErr w:type="spellEnd"/>
      <w:r w:rsidRPr="0001580B">
        <w:rPr>
          <w:rFonts w:asciiTheme="minorHAnsi" w:hAnsiTheme="minorHAnsi" w:cstheme="minorHAnsi"/>
        </w:rPr>
        <w:t xml:space="preserve">-00-1763/18 </w:t>
      </w:r>
    </w:p>
    <w:p w:rsidR="0001580B" w:rsidRPr="0001580B" w:rsidRDefault="0001580B" w:rsidP="0001580B">
      <w:pPr>
        <w:pStyle w:val="Nagwek21"/>
        <w:keepNext/>
        <w:keepLines/>
        <w:shd w:val="clear" w:color="auto" w:fill="auto"/>
        <w:rPr>
          <w:rFonts w:asciiTheme="minorHAnsi" w:hAnsiTheme="minorHAnsi" w:cstheme="minorHAnsi"/>
        </w:rPr>
      </w:pPr>
    </w:p>
    <w:p w:rsidR="0001580B" w:rsidRPr="0001580B" w:rsidRDefault="0001580B" w:rsidP="0001580B">
      <w:pPr>
        <w:pStyle w:val="Nagwek21"/>
        <w:keepNext/>
        <w:keepLines/>
        <w:shd w:val="clear" w:color="auto" w:fill="auto"/>
        <w:spacing w:after="120"/>
        <w:rPr>
          <w:rFonts w:asciiTheme="minorHAnsi" w:hAnsiTheme="minorHAnsi" w:cstheme="minorHAnsi"/>
        </w:rPr>
      </w:pPr>
      <w:r w:rsidRPr="0001580B">
        <w:rPr>
          <w:rFonts w:asciiTheme="minorHAnsi" w:hAnsiTheme="minorHAnsi" w:cstheme="minorHAnsi"/>
        </w:rPr>
        <w:t xml:space="preserve">§ 3. Warunki ponownego wykorzystania </w:t>
      </w:r>
    </w:p>
    <w:p w:rsidR="0001580B" w:rsidRPr="0001580B" w:rsidRDefault="0001580B" w:rsidP="0001580B">
      <w:pPr>
        <w:pStyle w:val="Teksttreci0"/>
        <w:numPr>
          <w:ilvl w:val="0"/>
          <w:numId w:val="56"/>
        </w:numPr>
        <w:shd w:val="clear" w:color="auto" w:fill="auto"/>
        <w:spacing w:after="0"/>
        <w:ind w:left="567" w:hanging="567"/>
        <w:jc w:val="both"/>
        <w:rPr>
          <w:rFonts w:asciiTheme="minorHAnsi" w:hAnsiTheme="minorHAnsi" w:cstheme="minorHAnsi"/>
        </w:rPr>
      </w:pPr>
      <w:r w:rsidRPr="0001580B">
        <w:rPr>
          <w:rFonts w:asciiTheme="minorHAnsi" w:hAnsiTheme="minorHAnsi" w:cstheme="minorHAnsi"/>
        </w:rPr>
        <w:t>Użytkownik danych zobowiązany jest w ramach ponownego wykorzystania do:</w:t>
      </w:r>
    </w:p>
    <w:p w:rsidR="0001580B" w:rsidRPr="0001580B" w:rsidRDefault="0001580B" w:rsidP="0001580B">
      <w:pPr>
        <w:pStyle w:val="Teksttreci0"/>
        <w:numPr>
          <w:ilvl w:val="0"/>
          <w:numId w:val="58"/>
        </w:numPr>
        <w:shd w:val="clear" w:color="auto" w:fill="auto"/>
        <w:spacing w:after="0"/>
        <w:jc w:val="both"/>
        <w:rPr>
          <w:rFonts w:asciiTheme="minorHAnsi" w:hAnsiTheme="minorHAnsi" w:cstheme="minorHAnsi"/>
        </w:rPr>
      </w:pPr>
      <w:r w:rsidRPr="0001580B">
        <w:rPr>
          <w:rFonts w:asciiTheme="minorHAnsi" w:hAnsiTheme="minorHAnsi" w:cstheme="minorHAnsi"/>
        </w:rPr>
        <w:t>poinformowania o źródle czasie wytworzenia i pozyskania informacji sektora  publicznego od Podmiotu Udostępniającego;</w:t>
      </w:r>
    </w:p>
    <w:p w:rsidR="0001580B" w:rsidRPr="0001580B" w:rsidRDefault="0001580B" w:rsidP="0001580B">
      <w:pPr>
        <w:pStyle w:val="Teksttreci0"/>
        <w:numPr>
          <w:ilvl w:val="0"/>
          <w:numId w:val="58"/>
        </w:numPr>
        <w:shd w:val="clear" w:color="auto" w:fill="auto"/>
        <w:spacing w:after="0"/>
        <w:jc w:val="both"/>
        <w:rPr>
          <w:rFonts w:asciiTheme="minorHAnsi" w:hAnsiTheme="minorHAnsi" w:cstheme="minorHAnsi"/>
        </w:rPr>
      </w:pPr>
      <w:r w:rsidRPr="0001580B">
        <w:rPr>
          <w:rFonts w:asciiTheme="minorHAnsi" w:hAnsiTheme="minorHAnsi" w:cstheme="minorHAnsi"/>
        </w:rPr>
        <w:t>poinformowania Podmiotu Udostępniającego o przetworzeniu Danych;</w:t>
      </w:r>
    </w:p>
    <w:p w:rsidR="0001580B" w:rsidRPr="0001580B" w:rsidRDefault="0001580B" w:rsidP="0001580B">
      <w:pPr>
        <w:pStyle w:val="Teksttreci0"/>
        <w:numPr>
          <w:ilvl w:val="0"/>
          <w:numId w:val="58"/>
        </w:numPr>
        <w:shd w:val="clear" w:color="auto" w:fill="auto"/>
        <w:spacing w:after="0"/>
        <w:jc w:val="both"/>
        <w:rPr>
          <w:rFonts w:asciiTheme="minorHAnsi" w:hAnsiTheme="minorHAnsi" w:cstheme="minorHAnsi"/>
        </w:rPr>
      </w:pPr>
      <w:r w:rsidRPr="0001580B">
        <w:rPr>
          <w:rFonts w:asciiTheme="minorHAnsi" w:hAnsiTheme="minorHAnsi" w:cstheme="minorHAnsi"/>
        </w:rPr>
        <w:t>poinformowania Podmiotu Udostępniającego przed wykorzystaniem o sposobie wykorzystania.</w:t>
      </w:r>
    </w:p>
    <w:p w:rsidR="0001580B" w:rsidRPr="0001580B" w:rsidRDefault="0001580B" w:rsidP="0001580B">
      <w:pPr>
        <w:pStyle w:val="Teksttreci0"/>
        <w:numPr>
          <w:ilvl w:val="0"/>
          <w:numId w:val="56"/>
        </w:numPr>
        <w:shd w:val="clear" w:color="auto" w:fill="auto"/>
        <w:spacing w:after="0"/>
        <w:ind w:left="567" w:hanging="567"/>
        <w:jc w:val="both"/>
        <w:rPr>
          <w:rFonts w:asciiTheme="minorHAnsi" w:hAnsiTheme="minorHAnsi" w:cstheme="minorHAnsi"/>
        </w:rPr>
      </w:pPr>
      <w:r w:rsidRPr="0001580B">
        <w:rPr>
          <w:rFonts w:asciiTheme="minorHAnsi" w:hAnsiTheme="minorHAnsi" w:cstheme="minorHAnsi"/>
        </w:rPr>
        <w:t>Podmiot Udostepniający nie ponosi odpowiedzialności za przekazane Dane i skutki ich wykorzystania, w szczególności za ich dostępność, poprawność, aktualność, kompletność i jakość.</w:t>
      </w:r>
    </w:p>
    <w:p w:rsidR="0001580B" w:rsidRPr="0001580B" w:rsidRDefault="0001580B" w:rsidP="0001580B">
      <w:pPr>
        <w:pStyle w:val="Teksttreci0"/>
        <w:shd w:val="clear" w:color="auto" w:fill="auto"/>
        <w:spacing w:after="0"/>
        <w:jc w:val="both"/>
        <w:rPr>
          <w:rFonts w:asciiTheme="minorHAnsi" w:hAnsiTheme="minorHAnsi" w:cstheme="minorHAnsi"/>
        </w:rPr>
      </w:pPr>
    </w:p>
    <w:p w:rsidR="0001580B" w:rsidRPr="0001580B" w:rsidRDefault="0001580B" w:rsidP="0001580B">
      <w:pPr>
        <w:pStyle w:val="Nagwek21"/>
        <w:keepNext/>
        <w:keepLines/>
        <w:shd w:val="clear" w:color="auto" w:fill="auto"/>
        <w:spacing w:after="120"/>
        <w:rPr>
          <w:rFonts w:asciiTheme="minorHAnsi" w:hAnsiTheme="minorHAnsi" w:cstheme="minorHAnsi"/>
        </w:rPr>
      </w:pPr>
      <w:r w:rsidRPr="0001580B">
        <w:rPr>
          <w:rFonts w:asciiTheme="minorHAnsi" w:hAnsiTheme="minorHAnsi" w:cstheme="minorHAnsi"/>
        </w:rPr>
        <w:lastRenderedPageBreak/>
        <w:t>§ 4. Postanowienia końcowe</w:t>
      </w:r>
    </w:p>
    <w:p w:rsidR="0001580B" w:rsidRPr="0001580B" w:rsidRDefault="0001580B" w:rsidP="0001580B">
      <w:pPr>
        <w:pStyle w:val="Teksttreci0"/>
        <w:numPr>
          <w:ilvl w:val="0"/>
          <w:numId w:val="57"/>
        </w:numPr>
        <w:shd w:val="clear" w:color="auto" w:fill="auto"/>
        <w:spacing w:after="0"/>
        <w:ind w:left="567" w:hanging="567"/>
        <w:jc w:val="both"/>
        <w:rPr>
          <w:rFonts w:asciiTheme="minorHAnsi" w:hAnsiTheme="minorHAnsi" w:cstheme="minorHAnsi"/>
        </w:rPr>
      </w:pPr>
      <w:r w:rsidRPr="0001580B">
        <w:rPr>
          <w:rFonts w:asciiTheme="minorHAnsi" w:hAnsiTheme="minorHAnsi" w:cstheme="minorHAnsi"/>
        </w:rPr>
        <w:t>Strony poddają spory wynikłe z niniejszej Umowy pod rozstrzygnięcie sądu powszechnego właściwego dla Podmiotu udostępniającego.</w:t>
      </w:r>
    </w:p>
    <w:p w:rsidR="0001580B" w:rsidRPr="0001580B" w:rsidRDefault="0001580B" w:rsidP="0001580B">
      <w:pPr>
        <w:pStyle w:val="Teksttreci0"/>
        <w:numPr>
          <w:ilvl w:val="0"/>
          <w:numId w:val="57"/>
        </w:numPr>
        <w:shd w:val="clear" w:color="auto" w:fill="auto"/>
        <w:spacing w:after="0"/>
        <w:ind w:left="567" w:hanging="567"/>
        <w:jc w:val="both"/>
        <w:rPr>
          <w:rFonts w:asciiTheme="minorHAnsi" w:hAnsiTheme="minorHAnsi" w:cstheme="minorHAnsi"/>
        </w:rPr>
      </w:pPr>
      <w:r w:rsidRPr="0001580B">
        <w:rPr>
          <w:rFonts w:asciiTheme="minorHAnsi" w:hAnsiTheme="minorHAnsi" w:cstheme="minorHAnsi"/>
        </w:rPr>
        <w:t>Strony wskazują adresy wymienione w komparycji niniejszej Umowy jako swoje adresy korespondencyjne i oznajmiają, że oświadczenie o wskazaniu adresu korespondencyjnego pozostanie aktualne i wiążące do czasu powiadomienia drugiej Strony w formie pisemnej pod rygorem nieważności o zmianie adresu do korespondencji. Do czasu powiadomienia korespondencja wysyłana na ostatni wskazany przez Stronę adres korespondencyjny będzie traktowana jako skierowana na właściwy adres Strony ze skutkiem doręczenia.</w:t>
      </w:r>
    </w:p>
    <w:p w:rsidR="0001580B" w:rsidRPr="0001580B" w:rsidRDefault="0001580B" w:rsidP="0001580B">
      <w:pPr>
        <w:pStyle w:val="Teksttreci0"/>
        <w:numPr>
          <w:ilvl w:val="0"/>
          <w:numId w:val="57"/>
        </w:numPr>
        <w:shd w:val="clear" w:color="auto" w:fill="auto"/>
        <w:spacing w:after="0"/>
        <w:ind w:left="567" w:hanging="567"/>
        <w:jc w:val="both"/>
        <w:rPr>
          <w:rFonts w:asciiTheme="minorHAnsi" w:hAnsiTheme="minorHAnsi" w:cstheme="minorHAnsi"/>
        </w:rPr>
      </w:pPr>
      <w:r w:rsidRPr="0001580B">
        <w:rPr>
          <w:rFonts w:asciiTheme="minorHAnsi" w:hAnsiTheme="minorHAnsi" w:cstheme="minorHAnsi"/>
        </w:rPr>
        <w:t>W sprawach nieuregulowanych w Umowie mają zastosowanie przepisy Kodeksu cywilnego i ustawy z dnia 7 września 2021 r. o otwartych danych i ponownym wykorzystywaniu informacji sektora publicznego</w:t>
      </w:r>
    </w:p>
    <w:p w:rsidR="0001580B" w:rsidRPr="0001580B" w:rsidRDefault="0001580B" w:rsidP="0001580B">
      <w:pPr>
        <w:pStyle w:val="Teksttreci0"/>
        <w:numPr>
          <w:ilvl w:val="0"/>
          <w:numId w:val="57"/>
        </w:numPr>
        <w:shd w:val="clear" w:color="auto" w:fill="auto"/>
        <w:spacing w:after="0"/>
        <w:ind w:left="567" w:hanging="567"/>
        <w:jc w:val="both"/>
        <w:rPr>
          <w:rFonts w:asciiTheme="minorHAnsi" w:hAnsiTheme="minorHAnsi" w:cstheme="minorHAnsi"/>
        </w:rPr>
      </w:pPr>
      <w:r w:rsidRPr="0001580B">
        <w:rPr>
          <w:rFonts w:asciiTheme="minorHAnsi" w:hAnsiTheme="minorHAnsi" w:cstheme="minorHAnsi"/>
        </w:rPr>
        <w:t xml:space="preserve">Datą zawarcia Umowy jest data podpisania jej przez ostatnią ze Stron. W przypadku braku określenia dat złożenia podpisów pod Umową, datą zawarcia Umowy będzie data wskazana w jej komparycji. </w:t>
      </w:r>
    </w:p>
    <w:p w:rsidR="0001580B" w:rsidRPr="0001580B" w:rsidRDefault="0001580B" w:rsidP="0001580B">
      <w:pPr>
        <w:pStyle w:val="Teksttreci0"/>
        <w:numPr>
          <w:ilvl w:val="0"/>
          <w:numId w:val="57"/>
        </w:numPr>
        <w:shd w:val="clear" w:color="auto" w:fill="auto"/>
        <w:spacing w:after="0"/>
        <w:ind w:left="567" w:hanging="567"/>
        <w:jc w:val="both"/>
        <w:rPr>
          <w:rFonts w:asciiTheme="minorHAnsi" w:hAnsiTheme="minorHAnsi" w:cstheme="minorHAnsi"/>
        </w:rPr>
      </w:pPr>
      <w:r w:rsidRPr="0001580B">
        <w:rPr>
          <w:rFonts w:asciiTheme="minorHAnsi" w:hAnsiTheme="minorHAnsi" w:cstheme="minorHAnsi"/>
        </w:rPr>
        <w:t>Umowę sporządzono w dwóch jednobrzmiących egzemplarzach, po jednym dla każdej ze Stron.</w:t>
      </w:r>
    </w:p>
    <w:p w:rsidR="0001580B" w:rsidRPr="0001580B" w:rsidRDefault="0001580B" w:rsidP="0001580B">
      <w:pPr>
        <w:pStyle w:val="Teksttreci0"/>
        <w:numPr>
          <w:ilvl w:val="0"/>
          <w:numId w:val="57"/>
        </w:numPr>
        <w:shd w:val="clear" w:color="auto" w:fill="auto"/>
        <w:spacing w:after="0"/>
        <w:ind w:left="567" w:hanging="567"/>
        <w:jc w:val="both"/>
        <w:rPr>
          <w:rFonts w:asciiTheme="minorHAnsi" w:hAnsiTheme="minorHAnsi" w:cstheme="minorHAnsi"/>
        </w:rPr>
      </w:pPr>
      <w:r w:rsidRPr="0001580B">
        <w:t>W przypadku zawarcia Umowy w formie elektronicznej, Strony wyłączają typowe dla pisemnych form postanowienia dotyczące miejsca zawarcia Umowy, czasu oraz liczby egzemplarzy. W takim przypadku Strony ustalają, że Umowa wchodzi w życie w dniu złożenia podpisu przez ostatnią ze Stron.</w:t>
      </w:r>
    </w:p>
    <w:p w:rsidR="0001580B" w:rsidRPr="0001580B" w:rsidRDefault="0001580B" w:rsidP="0001580B">
      <w:pPr>
        <w:pStyle w:val="Teksttreci0"/>
        <w:numPr>
          <w:ilvl w:val="0"/>
          <w:numId w:val="57"/>
        </w:numPr>
        <w:shd w:val="clear" w:color="auto" w:fill="auto"/>
        <w:spacing w:after="0"/>
        <w:ind w:left="567" w:hanging="567"/>
        <w:jc w:val="both"/>
        <w:rPr>
          <w:rFonts w:asciiTheme="minorHAnsi" w:hAnsiTheme="minorHAnsi" w:cstheme="minorHAnsi"/>
        </w:rPr>
      </w:pPr>
      <w:r w:rsidRPr="0001580B">
        <w:rPr>
          <w:rFonts w:asciiTheme="minorHAnsi" w:hAnsiTheme="minorHAnsi" w:cstheme="minorHAnsi"/>
        </w:rPr>
        <w:t>Integralną część Umowy stanowią:</w:t>
      </w:r>
    </w:p>
    <w:p w:rsidR="0001580B" w:rsidRPr="0001580B" w:rsidRDefault="0001580B" w:rsidP="0001580B">
      <w:pPr>
        <w:pStyle w:val="Teksttreci0"/>
        <w:shd w:val="clear" w:color="auto" w:fill="auto"/>
        <w:spacing w:after="0"/>
        <w:ind w:left="567"/>
        <w:jc w:val="both"/>
        <w:rPr>
          <w:rFonts w:asciiTheme="minorHAnsi" w:hAnsiTheme="minorHAnsi" w:cstheme="minorHAnsi"/>
          <w:i/>
          <w:iCs/>
        </w:rPr>
      </w:pPr>
      <w:r w:rsidRPr="0001580B">
        <w:rPr>
          <w:rFonts w:asciiTheme="minorHAnsi" w:hAnsiTheme="minorHAnsi" w:cstheme="minorHAnsi"/>
          <w:i/>
          <w:iCs/>
        </w:rPr>
        <w:t xml:space="preserve">Załącznik nr </w:t>
      </w:r>
      <w:r>
        <w:rPr>
          <w:rFonts w:asciiTheme="minorHAnsi" w:hAnsiTheme="minorHAnsi" w:cstheme="minorHAnsi"/>
          <w:i/>
          <w:iCs/>
        </w:rPr>
        <w:t>1</w:t>
      </w:r>
      <w:r w:rsidRPr="0001580B">
        <w:rPr>
          <w:rFonts w:asciiTheme="minorHAnsi" w:hAnsiTheme="minorHAnsi" w:cstheme="minorHAnsi"/>
          <w:i/>
          <w:iCs/>
        </w:rPr>
        <w:t xml:space="preserve"> – Klauzula informacyjna dotycząca przetwarzania danych osobowych</w:t>
      </w:r>
    </w:p>
    <w:p w:rsidR="0001580B" w:rsidRPr="0001580B" w:rsidRDefault="0001580B" w:rsidP="0001580B">
      <w:pPr>
        <w:pStyle w:val="Teksttreci0"/>
        <w:shd w:val="clear" w:color="auto" w:fill="auto"/>
        <w:spacing w:after="0"/>
        <w:ind w:left="567"/>
        <w:jc w:val="both"/>
        <w:rPr>
          <w:rFonts w:asciiTheme="minorHAnsi" w:hAnsiTheme="minorHAnsi" w:cstheme="minorHAnsi"/>
          <w:i/>
          <w:iCs/>
        </w:rPr>
      </w:pPr>
    </w:p>
    <w:p w:rsidR="0001580B" w:rsidRPr="0001580B" w:rsidRDefault="0001580B" w:rsidP="0001580B">
      <w:pPr>
        <w:pStyle w:val="Teksttreci0"/>
        <w:shd w:val="clear" w:color="auto" w:fill="auto"/>
        <w:spacing w:after="0"/>
        <w:ind w:left="567"/>
        <w:jc w:val="both"/>
        <w:rPr>
          <w:rFonts w:asciiTheme="minorHAnsi" w:hAnsiTheme="minorHAnsi" w:cstheme="minorHAnsi"/>
          <w:i/>
          <w:iCs/>
        </w:rPr>
      </w:pPr>
    </w:p>
    <w:p w:rsidR="0001580B" w:rsidRPr="0001580B" w:rsidRDefault="0001580B" w:rsidP="0001580B">
      <w:pPr>
        <w:pStyle w:val="Teksttreci0"/>
        <w:shd w:val="clear" w:color="auto" w:fill="auto"/>
        <w:spacing w:after="0"/>
        <w:ind w:left="567"/>
        <w:jc w:val="both"/>
        <w:rPr>
          <w:rFonts w:asciiTheme="minorHAnsi" w:hAnsiTheme="minorHAnsi" w:cstheme="minorHAnsi"/>
          <w:i/>
          <w:iCs/>
        </w:rPr>
      </w:pPr>
    </w:p>
    <w:p w:rsidR="0001580B" w:rsidRPr="0001580B" w:rsidRDefault="0001580B" w:rsidP="0001580B">
      <w:pPr>
        <w:pStyle w:val="Teksttreci0"/>
        <w:shd w:val="clear" w:color="auto" w:fill="auto"/>
        <w:spacing w:after="0"/>
        <w:ind w:left="567"/>
        <w:jc w:val="both"/>
        <w:rPr>
          <w:rFonts w:asciiTheme="minorHAnsi" w:hAnsiTheme="minorHAnsi" w:cstheme="minorHAnsi"/>
          <w:i/>
          <w:iCs/>
        </w:rPr>
      </w:pPr>
    </w:p>
    <w:p w:rsidR="0001580B" w:rsidRPr="0001580B" w:rsidRDefault="0001580B" w:rsidP="0001580B">
      <w:pPr>
        <w:pStyle w:val="Teksttreci0"/>
        <w:shd w:val="clear" w:color="auto" w:fill="auto"/>
        <w:spacing w:after="0"/>
        <w:ind w:left="567"/>
        <w:jc w:val="both"/>
        <w:rPr>
          <w:rFonts w:asciiTheme="minorHAnsi" w:hAnsiTheme="minorHAnsi" w:cstheme="minorHAnsi"/>
          <w:i/>
          <w:iCs/>
        </w:rPr>
      </w:pPr>
    </w:p>
    <w:p w:rsidR="0001580B" w:rsidRPr="0001580B" w:rsidRDefault="0001580B" w:rsidP="0001580B">
      <w:pPr>
        <w:pStyle w:val="Teksttreci0"/>
        <w:shd w:val="clear" w:color="auto" w:fill="auto"/>
        <w:spacing w:after="0"/>
        <w:ind w:left="567"/>
        <w:jc w:val="both"/>
        <w:rPr>
          <w:rFonts w:asciiTheme="minorHAnsi" w:hAnsiTheme="minorHAnsi" w:cstheme="minorHAnsi"/>
          <w:i/>
          <w:iCs/>
        </w:rPr>
      </w:pPr>
    </w:p>
    <w:p w:rsidR="0001580B" w:rsidRPr="0001580B" w:rsidRDefault="0001580B" w:rsidP="0001580B">
      <w:pPr>
        <w:pStyle w:val="Teksttreci0"/>
        <w:shd w:val="clear" w:color="auto" w:fill="auto"/>
        <w:spacing w:after="0"/>
        <w:ind w:left="567"/>
        <w:rPr>
          <w:rFonts w:asciiTheme="minorHAnsi" w:hAnsiTheme="minorHAnsi" w:cstheme="minorHAnsi"/>
        </w:rPr>
      </w:pPr>
      <w:r w:rsidRPr="0001580B">
        <w:rPr>
          <w:rFonts w:asciiTheme="minorHAnsi" w:hAnsiTheme="minorHAnsi" w:cstheme="minorHAnsi"/>
          <w:b/>
          <w:bCs/>
        </w:rPr>
        <w:t>Podmiot Udostępniający</w:t>
      </w:r>
      <w:r w:rsidRPr="0001580B">
        <w:rPr>
          <w:rFonts w:asciiTheme="minorHAnsi" w:hAnsiTheme="minorHAnsi" w:cstheme="minorHAnsi"/>
          <w:b/>
          <w:bCs/>
        </w:rPr>
        <w:tab/>
      </w:r>
      <w:r w:rsidRPr="0001580B">
        <w:rPr>
          <w:rFonts w:asciiTheme="minorHAnsi" w:hAnsiTheme="minorHAnsi" w:cstheme="minorHAnsi"/>
          <w:b/>
          <w:bCs/>
        </w:rPr>
        <w:tab/>
      </w:r>
      <w:r w:rsidRPr="0001580B">
        <w:rPr>
          <w:rFonts w:asciiTheme="minorHAnsi" w:hAnsiTheme="minorHAnsi" w:cstheme="minorHAnsi"/>
          <w:b/>
          <w:bCs/>
        </w:rPr>
        <w:tab/>
      </w:r>
      <w:r w:rsidRPr="0001580B">
        <w:rPr>
          <w:rFonts w:asciiTheme="minorHAnsi" w:hAnsiTheme="minorHAnsi" w:cstheme="minorHAnsi"/>
          <w:b/>
          <w:bCs/>
        </w:rPr>
        <w:tab/>
      </w:r>
      <w:r w:rsidRPr="0001580B">
        <w:rPr>
          <w:rFonts w:asciiTheme="minorHAnsi" w:hAnsiTheme="minorHAnsi" w:cstheme="minorHAnsi"/>
          <w:b/>
          <w:bCs/>
        </w:rPr>
        <w:tab/>
        <w:t>Użytkownik Danych</w:t>
      </w:r>
    </w:p>
    <w:p w:rsidR="0001580B" w:rsidRPr="0001580B" w:rsidRDefault="0001580B" w:rsidP="0001580B">
      <w:pPr>
        <w:pStyle w:val="Teksttreci0"/>
        <w:shd w:val="clear" w:color="auto" w:fill="auto"/>
        <w:spacing w:after="0"/>
        <w:ind w:left="2040"/>
        <w:rPr>
          <w:rFonts w:asciiTheme="minorHAnsi" w:hAnsiTheme="minorHAnsi" w:cstheme="minorHAnsi"/>
          <w:b/>
          <w:bCs/>
        </w:rPr>
      </w:pPr>
    </w:p>
    <w:p w:rsidR="0001580B" w:rsidRPr="0001580B" w:rsidRDefault="0001580B" w:rsidP="0001580B">
      <w:pPr>
        <w:pStyle w:val="Teksttreci0"/>
        <w:shd w:val="clear" w:color="auto" w:fill="auto"/>
        <w:spacing w:after="0"/>
        <w:ind w:left="2040"/>
        <w:rPr>
          <w:rFonts w:asciiTheme="minorHAnsi" w:hAnsiTheme="minorHAnsi" w:cstheme="minorHAnsi"/>
          <w:b/>
          <w:bCs/>
        </w:rPr>
      </w:pPr>
    </w:p>
    <w:p w:rsidR="0001580B" w:rsidRPr="0001580B" w:rsidRDefault="0001580B" w:rsidP="0001580B">
      <w:pPr>
        <w:pStyle w:val="Teksttreci0"/>
        <w:shd w:val="clear" w:color="auto" w:fill="auto"/>
        <w:spacing w:after="0"/>
        <w:ind w:left="708" w:firstLine="708"/>
        <w:rPr>
          <w:rFonts w:asciiTheme="minorHAnsi" w:hAnsiTheme="minorHAnsi" w:cstheme="minorHAnsi"/>
          <w:b/>
          <w:bCs/>
        </w:rPr>
      </w:pPr>
    </w:p>
    <w:p w:rsidR="0001580B" w:rsidRDefault="0001580B">
      <w:pPr>
        <w:spacing w:after="0" w:line="240" w:lineRule="auto"/>
        <w:rPr>
          <w:rFonts w:eastAsia="Calibri" w:cstheme="minorHAnsi"/>
          <w:b/>
          <w:bCs/>
          <w:color w:val="auto"/>
          <w:sz w:val="22"/>
          <w:szCs w:val="22"/>
          <w:lang w:val="pl-PL"/>
        </w:rPr>
      </w:pPr>
      <w:r>
        <w:rPr>
          <w:rFonts w:cstheme="minorHAnsi"/>
          <w:b/>
          <w:bCs/>
        </w:rPr>
        <w:br w:type="page"/>
      </w:r>
    </w:p>
    <w:p w:rsidR="0001580B" w:rsidRPr="0001580B" w:rsidRDefault="0001580B" w:rsidP="0001580B">
      <w:pPr>
        <w:pStyle w:val="Teksttreci0"/>
        <w:shd w:val="clear" w:color="auto" w:fill="auto"/>
        <w:spacing w:after="0"/>
        <w:ind w:left="708" w:firstLine="708"/>
        <w:jc w:val="right"/>
        <w:rPr>
          <w:rFonts w:asciiTheme="minorHAnsi" w:hAnsiTheme="minorHAnsi" w:cstheme="minorHAnsi"/>
          <w:b/>
          <w:bCs/>
        </w:rPr>
      </w:pPr>
      <w:r w:rsidRPr="0001580B">
        <w:rPr>
          <w:rFonts w:asciiTheme="minorHAnsi" w:hAnsiTheme="minorHAnsi" w:cstheme="minorHAnsi"/>
          <w:b/>
          <w:bCs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</w:rPr>
        <w:t>1</w:t>
      </w:r>
      <w:bookmarkStart w:id="0" w:name="_GoBack"/>
      <w:bookmarkEnd w:id="0"/>
    </w:p>
    <w:p w:rsidR="0001580B" w:rsidRPr="0001580B" w:rsidRDefault="0001580B" w:rsidP="0001580B">
      <w:pPr>
        <w:pStyle w:val="Teksttreci0"/>
        <w:shd w:val="clear" w:color="auto" w:fill="auto"/>
        <w:spacing w:after="0"/>
        <w:ind w:left="708" w:firstLine="708"/>
        <w:rPr>
          <w:rFonts w:asciiTheme="minorHAnsi" w:hAnsiTheme="minorHAnsi" w:cstheme="minorHAnsi"/>
          <w:b/>
          <w:bCs/>
        </w:rPr>
      </w:pPr>
    </w:p>
    <w:p w:rsidR="0001580B" w:rsidRPr="0001580B" w:rsidRDefault="0001580B" w:rsidP="0001580B">
      <w:pPr>
        <w:pStyle w:val="Default"/>
        <w:numPr>
          <w:ilvl w:val="0"/>
          <w:numId w:val="60"/>
        </w:numPr>
        <w:spacing w:after="18"/>
        <w:ind w:left="567" w:hanging="567"/>
        <w:jc w:val="both"/>
        <w:rPr>
          <w:color w:val="auto"/>
          <w:sz w:val="22"/>
          <w:szCs w:val="22"/>
        </w:rPr>
      </w:pPr>
      <w:r w:rsidRPr="0001580B">
        <w:rPr>
          <w:color w:val="auto"/>
          <w:sz w:val="22"/>
          <w:szCs w:val="22"/>
        </w:rPr>
        <w:t xml:space="preserve">Każda ze Stron przetwarza podane dane osobowe osób reprezentujących i pracowników drugiej Strony w celu realizacji Umowy. Podstawą prawną przetwarzania danych osobowych jest prawnie usprawiedliwiony interes administratorów, tj. kontakt w sprawie wykonania Umowy. Podanie danych osobowych jest dobrowolne, lecz konieczne w celu podpisania Umowy. </w:t>
      </w:r>
    </w:p>
    <w:p w:rsidR="0001580B" w:rsidRPr="0001580B" w:rsidRDefault="0001580B" w:rsidP="0001580B">
      <w:pPr>
        <w:pStyle w:val="Default"/>
        <w:numPr>
          <w:ilvl w:val="0"/>
          <w:numId w:val="60"/>
        </w:numPr>
        <w:spacing w:after="18"/>
        <w:ind w:left="567" w:hanging="567"/>
        <w:jc w:val="both"/>
        <w:rPr>
          <w:color w:val="auto"/>
          <w:sz w:val="22"/>
          <w:szCs w:val="22"/>
        </w:rPr>
      </w:pPr>
      <w:r w:rsidRPr="0001580B">
        <w:rPr>
          <w:color w:val="auto"/>
          <w:sz w:val="22"/>
          <w:szCs w:val="22"/>
        </w:rPr>
        <w:t xml:space="preserve">Dane osobowe przetwarzane będą przez okres trwania Umowy, a po jej zakończeniu przez czas wynikający z obowiązujących przepisów prawa lub do czasu przedawnienia roszczeń. Umowa i zawarte w niej dane osobowe będą przechowywane w IOŚ-PIB zgodnie z Instrukcją Kancelaryjną i </w:t>
      </w:r>
      <w:proofErr w:type="spellStart"/>
      <w:r w:rsidRPr="0001580B">
        <w:rPr>
          <w:color w:val="auto"/>
          <w:sz w:val="22"/>
          <w:szCs w:val="22"/>
        </w:rPr>
        <w:t>JRWA</w:t>
      </w:r>
      <w:proofErr w:type="spellEnd"/>
      <w:r w:rsidRPr="0001580B">
        <w:rPr>
          <w:color w:val="auto"/>
          <w:sz w:val="22"/>
          <w:szCs w:val="22"/>
        </w:rPr>
        <w:t xml:space="preserve">. </w:t>
      </w:r>
    </w:p>
    <w:p w:rsidR="0001580B" w:rsidRPr="0001580B" w:rsidRDefault="0001580B" w:rsidP="0001580B">
      <w:pPr>
        <w:pStyle w:val="Default"/>
        <w:numPr>
          <w:ilvl w:val="0"/>
          <w:numId w:val="60"/>
        </w:numPr>
        <w:spacing w:after="18"/>
        <w:ind w:left="567" w:hanging="567"/>
        <w:jc w:val="both"/>
        <w:rPr>
          <w:color w:val="auto"/>
          <w:sz w:val="22"/>
          <w:szCs w:val="22"/>
        </w:rPr>
      </w:pPr>
      <w:r w:rsidRPr="0001580B">
        <w:rPr>
          <w:color w:val="auto"/>
          <w:sz w:val="22"/>
          <w:szCs w:val="22"/>
        </w:rPr>
        <w:t>Kontakt do Inspektora Ochrony Danych Osobowych w:</w:t>
      </w:r>
    </w:p>
    <w:p w:rsidR="0001580B" w:rsidRPr="0001580B" w:rsidRDefault="0001580B" w:rsidP="0001580B">
      <w:pPr>
        <w:pStyle w:val="Default"/>
        <w:numPr>
          <w:ilvl w:val="0"/>
          <w:numId w:val="61"/>
        </w:numPr>
        <w:spacing w:after="18"/>
        <w:jc w:val="both"/>
        <w:rPr>
          <w:color w:val="auto"/>
          <w:sz w:val="22"/>
          <w:szCs w:val="22"/>
        </w:rPr>
      </w:pPr>
      <w:r w:rsidRPr="0001580B">
        <w:rPr>
          <w:color w:val="auto"/>
          <w:sz w:val="22"/>
          <w:szCs w:val="22"/>
        </w:rPr>
        <w:t xml:space="preserve">IOŚ-PIB: </w:t>
      </w:r>
      <w:hyperlink r:id="rId12" w:history="1">
        <w:r w:rsidRPr="0001580B">
          <w:rPr>
            <w:rStyle w:val="Hipercze"/>
            <w:color w:val="auto"/>
          </w:rPr>
          <w:t>iodo@ios.edu.pl</w:t>
        </w:r>
      </w:hyperlink>
      <w:r w:rsidRPr="0001580B">
        <w:rPr>
          <w:color w:val="auto"/>
          <w:sz w:val="22"/>
          <w:szCs w:val="22"/>
        </w:rPr>
        <w:t xml:space="preserve">, tel. 22 3750593, 02-117 Warszawa, ul. Słowicza 32. </w:t>
      </w:r>
    </w:p>
    <w:p w:rsidR="0001580B" w:rsidRPr="0001580B" w:rsidRDefault="0001580B" w:rsidP="0001580B">
      <w:pPr>
        <w:pStyle w:val="Default"/>
        <w:numPr>
          <w:ilvl w:val="0"/>
          <w:numId w:val="61"/>
        </w:numPr>
        <w:spacing w:after="18"/>
        <w:jc w:val="both"/>
        <w:rPr>
          <w:color w:val="auto"/>
          <w:sz w:val="22"/>
          <w:szCs w:val="22"/>
        </w:rPr>
      </w:pPr>
      <w:r w:rsidRPr="0001580B">
        <w:rPr>
          <w:color w:val="auto"/>
          <w:sz w:val="22"/>
          <w:szCs w:val="22"/>
        </w:rPr>
        <w:t>……………… (Użytkownik Danych)</w:t>
      </w:r>
    </w:p>
    <w:p w:rsidR="0001580B" w:rsidRPr="0001580B" w:rsidRDefault="0001580B" w:rsidP="0001580B">
      <w:pPr>
        <w:pStyle w:val="Default"/>
        <w:numPr>
          <w:ilvl w:val="0"/>
          <w:numId w:val="60"/>
        </w:numPr>
        <w:spacing w:after="18"/>
        <w:ind w:left="567" w:hanging="567"/>
        <w:jc w:val="both"/>
        <w:rPr>
          <w:color w:val="auto"/>
          <w:sz w:val="22"/>
          <w:szCs w:val="22"/>
        </w:rPr>
      </w:pPr>
      <w:r w:rsidRPr="0001580B">
        <w:rPr>
          <w:color w:val="auto"/>
          <w:sz w:val="22"/>
          <w:szCs w:val="22"/>
        </w:rPr>
        <w:t>Odbiorcami danych osobowych będą: podmioty zewnętrzne dostarczające i wspierające systemy informatyczne Podmiotu Zamawiającego, podmioty świadczące usługi związane z bieżącą działalnością Podmiotu Zamawiającego,</w:t>
      </w:r>
    </w:p>
    <w:p w:rsidR="0001580B" w:rsidRPr="0001580B" w:rsidRDefault="0001580B" w:rsidP="0001580B">
      <w:pPr>
        <w:pStyle w:val="Default"/>
        <w:numPr>
          <w:ilvl w:val="0"/>
          <w:numId w:val="60"/>
        </w:numPr>
        <w:spacing w:after="18"/>
        <w:ind w:left="567" w:hanging="567"/>
        <w:jc w:val="both"/>
        <w:rPr>
          <w:color w:val="auto"/>
          <w:sz w:val="22"/>
          <w:szCs w:val="22"/>
        </w:rPr>
      </w:pPr>
      <w:r w:rsidRPr="0001580B">
        <w:rPr>
          <w:color w:val="auto"/>
          <w:sz w:val="22"/>
          <w:szCs w:val="22"/>
        </w:rPr>
        <w:t xml:space="preserve"> Dane osobowe nie będą przekazywane poza </w:t>
      </w:r>
      <w:proofErr w:type="spellStart"/>
      <w:r w:rsidRPr="0001580B">
        <w:rPr>
          <w:color w:val="auto"/>
          <w:sz w:val="22"/>
          <w:szCs w:val="22"/>
        </w:rPr>
        <w:t>EOG</w:t>
      </w:r>
      <w:proofErr w:type="spellEnd"/>
      <w:r w:rsidRPr="0001580B">
        <w:rPr>
          <w:color w:val="auto"/>
          <w:sz w:val="22"/>
          <w:szCs w:val="22"/>
        </w:rPr>
        <w:t xml:space="preserve">. </w:t>
      </w:r>
    </w:p>
    <w:p w:rsidR="0001580B" w:rsidRPr="0001580B" w:rsidRDefault="0001580B" w:rsidP="0001580B">
      <w:pPr>
        <w:pStyle w:val="Default"/>
        <w:numPr>
          <w:ilvl w:val="0"/>
          <w:numId w:val="60"/>
        </w:numPr>
        <w:spacing w:after="18"/>
        <w:ind w:left="567" w:hanging="567"/>
        <w:jc w:val="both"/>
        <w:rPr>
          <w:color w:val="auto"/>
          <w:sz w:val="22"/>
          <w:szCs w:val="22"/>
        </w:rPr>
      </w:pPr>
      <w:r w:rsidRPr="0001580B">
        <w:rPr>
          <w:color w:val="auto"/>
          <w:sz w:val="22"/>
          <w:szCs w:val="22"/>
        </w:rPr>
        <w:t xml:space="preserve">Dane osobowe nie będą poddawane automatycznemu podejmowaniu decyzji w tym profilowaniu. </w:t>
      </w:r>
    </w:p>
    <w:p w:rsidR="0001580B" w:rsidRPr="0001580B" w:rsidRDefault="0001580B" w:rsidP="0001580B">
      <w:pPr>
        <w:pStyle w:val="Default"/>
        <w:numPr>
          <w:ilvl w:val="0"/>
          <w:numId w:val="60"/>
        </w:numPr>
        <w:ind w:left="567" w:hanging="567"/>
        <w:jc w:val="both"/>
        <w:rPr>
          <w:color w:val="auto"/>
          <w:sz w:val="22"/>
          <w:szCs w:val="22"/>
        </w:rPr>
      </w:pPr>
      <w:r w:rsidRPr="0001580B">
        <w:rPr>
          <w:color w:val="auto"/>
          <w:sz w:val="22"/>
          <w:szCs w:val="22"/>
        </w:rPr>
        <w:t xml:space="preserve">W zakresie wynikającym z przepisów prawa, przysługuje Państwu prawo dostępu do swoich danych oraz ich sprostowania, usunięcia, ograniczenia przetwarzania oraz prawo wniesienia sprzeciwu wobec przetwarzania danych. </w:t>
      </w:r>
    </w:p>
    <w:p w:rsidR="0001580B" w:rsidRPr="0001580B" w:rsidRDefault="0001580B" w:rsidP="0001580B">
      <w:pPr>
        <w:pStyle w:val="Default"/>
        <w:widowControl w:val="0"/>
        <w:numPr>
          <w:ilvl w:val="0"/>
          <w:numId w:val="60"/>
        </w:numPr>
        <w:ind w:left="567" w:hanging="567"/>
        <w:jc w:val="both"/>
        <w:rPr>
          <w:color w:val="auto"/>
          <w:sz w:val="22"/>
          <w:szCs w:val="22"/>
        </w:rPr>
      </w:pPr>
      <w:r w:rsidRPr="0001580B">
        <w:rPr>
          <w:color w:val="auto"/>
          <w:sz w:val="22"/>
          <w:szCs w:val="22"/>
        </w:rPr>
        <w:t xml:space="preserve">W przypadku wątpliwości związanych z przetwarzaniem danych osobowych może Pan/i zwrócić się do Administratora z prośbą o udzielenie informacji. Niezależnie od powyższego, przysługuje Państwu prawo wniesienia skargi do Prezesa Urzędu Ochrony Danych Osobowych. </w:t>
      </w:r>
    </w:p>
    <w:p w:rsidR="0001580B" w:rsidRPr="0001580B" w:rsidRDefault="0001580B" w:rsidP="0001580B">
      <w:pPr>
        <w:pStyle w:val="Teksttreci0"/>
        <w:shd w:val="clear" w:color="auto" w:fill="auto"/>
        <w:spacing w:after="0"/>
        <w:ind w:left="708" w:firstLine="708"/>
        <w:rPr>
          <w:rFonts w:asciiTheme="minorHAnsi" w:hAnsiTheme="minorHAnsi" w:cstheme="minorHAnsi"/>
        </w:rPr>
      </w:pPr>
    </w:p>
    <w:p w:rsidR="00BE4395" w:rsidRPr="0001580B" w:rsidRDefault="00BE4395" w:rsidP="0001580B">
      <w:pPr>
        <w:rPr>
          <w:color w:val="auto"/>
        </w:rPr>
      </w:pPr>
    </w:p>
    <w:sectPr w:rsidR="00BE4395" w:rsidRPr="0001580B" w:rsidSect="00522D0C">
      <w:headerReference w:type="default" r:id="rId13"/>
      <w:footerReference w:type="even" r:id="rId14"/>
      <w:footerReference w:type="default" r:id="rId15"/>
      <w:pgSz w:w="11900" w:h="16840"/>
      <w:pgMar w:top="2268" w:right="1418" w:bottom="1418" w:left="1418" w:header="624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397" w:rsidRDefault="001F3397" w:rsidP="004024BF">
      <w:r>
        <w:separator/>
      </w:r>
    </w:p>
    <w:p w:rsidR="001F3397" w:rsidRDefault="001F3397"/>
  </w:endnote>
  <w:endnote w:type="continuationSeparator" w:id="0">
    <w:p w:rsidR="001F3397" w:rsidRDefault="001F3397" w:rsidP="004024BF">
      <w:r>
        <w:continuationSeparator/>
      </w:r>
    </w:p>
    <w:p w:rsidR="001F3397" w:rsidRDefault="001F33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42763184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64567B" w:rsidRDefault="0064567B" w:rsidP="00EA736F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64567B" w:rsidRDefault="0064567B" w:rsidP="00204FB2">
    <w:pPr>
      <w:pStyle w:val="Stopka"/>
      <w:ind w:right="360"/>
    </w:pPr>
  </w:p>
  <w:p w:rsidR="0064567B" w:rsidRDefault="0064567B"/>
  <w:p w:rsidR="0064567B" w:rsidRDefault="0064567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168838221"/>
      <w:docPartObj>
        <w:docPartGallery w:val="Page Numbers (Bottom of Page)"/>
        <w:docPartUnique/>
      </w:docPartObj>
    </w:sdtPr>
    <w:sdtEndPr>
      <w:rPr>
        <w:rStyle w:val="Numerstrony"/>
        <w:sz w:val="16"/>
        <w:szCs w:val="16"/>
      </w:rPr>
    </w:sdtEndPr>
    <w:sdtContent>
      <w:p w:rsidR="00A63EC0" w:rsidRPr="00EA054C" w:rsidRDefault="00A63EC0" w:rsidP="00562694">
        <w:pPr>
          <w:pStyle w:val="Stopka"/>
          <w:framePr w:w="227" w:h="170" w:hRule="exact" w:wrap="around" w:vAnchor="page" w:hAnchor="page" w:x="10207" w:y="15594"/>
          <w:jc w:val="right"/>
          <w:rPr>
            <w:rStyle w:val="Numerstrony"/>
            <w:sz w:val="16"/>
            <w:szCs w:val="16"/>
          </w:rPr>
        </w:pPr>
        <w:r w:rsidRPr="00EA054C">
          <w:rPr>
            <w:rStyle w:val="Numerstrony"/>
            <w:sz w:val="16"/>
            <w:szCs w:val="16"/>
          </w:rPr>
          <w:fldChar w:fldCharType="begin"/>
        </w:r>
        <w:r w:rsidRPr="00EA054C">
          <w:rPr>
            <w:rStyle w:val="Numerstrony"/>
            <w:sz w:val="16"/>
            <w:szCs w:val="16"/>
          </w:rPr>
          <w:instrText xml:space="preserve"> PAGE </w:instrText>
        </w:r>
        <w:r w:rsidRPr="00EA054C">
          <w:rPr>
            <w:rStyle w:val="Numerstrony"/>
            <w:sz w:val="16"/>
            <w:szCs w:val="16"/>
          </w:rPr>
          <w:fldChar w:fldCharType="separate"/>
        </w:r>
        <w:r w:rsidR="00810390">
          <w:rPr>
            <w:rStyle w:val="Numerstrony"/>
            <w:sz w:val="16"/>
            <w:szCs w:val="16"/>
          </w:rPr>
          <w:t>1</w:t>
        </w:r>
        <w:r w:rsidRPr="00EA054C">
          <w:rPr>
            <w:rStyle w:val="Numerstrony"/>
            <w:sz w:val="16"/>
            <w:szCs w:val="16"/>
          </w:rPr>
          <w:fldChar w:fldCharType="end"/>
        </w:r>
      </w:p>
    </w:sdtContent>
  </w:sdt>
  <w:p w:rsidR="0064567B" w:rsidRPr="00BA6BD0" w:rsidRDefault="00A15001" w:rsidP="00A15001">
    <w:pPr>
      <w:pStyle w:val="Stopka"/>
      <w:rPr>
        <w:lang w:val="pl-PL"/>
      </w:rPr>
    </w:pPr>
    <w:r w:rsidRPr="002C51EB">
      <w:rPr>
        <w:lang w:val="pl-PL" w:eastAsia="pl-PL"/>
      </w:rPr>
      <w:drawing>
        <wp:anchor distT="0" distB="0" distL="114300" distR="114300" simplePos="0" relativeHeight="251659264" behindDoc="1" locked="0" layoutInCell="1" allowOverlap="1" wp14:anchorId="198DAC15" wp14:editId="4891273B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70800" cy="899669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899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397" w:rsidRDefault="001F3397" w:rsidP="004024BF">
      <w:r>
        <w:separator/>
      </w:r>
    </w:p>
    <w:p w:rsidR="001F3397" w:rsidRDefault="001F3397"/>
  </w:footnote>
  <w:footnote w:type="continuationSeparator" w:id="0">
    <w:p w:rsidR="001F3397" w:rsidRDefault="001F3397" w:rsidP="004024BF">
      <w:r>
        <w:continuationSeparator/>
      </w:r>
    </w:p>
    <w:p w:rsidR="001F3397" w:rsidRDefault="001F33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67B" w:rsidRDefault="000B7266" w:rsidP="00A63EC0">
    <w:pPr>
      <w:pStyle w:val="HeaderTitle"/>
    </w:pPr>
    <w:r w:rsidRPr="000B7266"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-358140</wp:posOffset>
          </wp:positionV>
          <wp:extent cx="8339280" cy="1381095"/>
          <wp:effectExtent l="0" t="0" r="5080" b="0"/>
          <wp:wrapNone/>
          <wp:docPr id="1" name="Obraz 1" descr="C:\Users\Katarzyna.Jurkowska\Downloads\STOPKA_papier_firmowy_kolor_RGB_STOPKA IOŚ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zyna.Jurkowska\Downloads\STOPKA_papier_firmowy_kolor_RGB_STOPKA IOŚ_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9280" cy="1381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655B"/>
    <w:multiLevelType w:val="hybridMultilevel"/>
    <w:tmpl w:val="CF708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46FF"/>
    <w:multiLevelType w:val="hybridMultilevel"/>
    <w:tmpl w:val="DD2A3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25805"/>
    <w:multiLevelType w:val="hybridMultilevel"/>
    <w:tmpl w:val="E1FE5A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8257A"/>
    <w:multiLevelType w:val="hybridMultilevel"/>
    <w:tmpl w:val="D7A67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F08F8"/>
    <w:multiLevelType w:val="hybridMultilevel"/>
    <w:tmpl w:val="815627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8B3000"/>
    <w:multiLevelType w:val="hybridMultilevel"/>
    <w:tmpl w:val="92FEB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F5F67"/>
    <w:multiLevelType w:val="hybridMultilevel"/>
    <w:tmpl w:val="45F8A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577B9"/>
    <w:multiLevelType w:val="multilevel"/>
    <w:tmpl w:val="B2E8F18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FBB3566"/>
    <w:multiLevelType w:val="hybridMultilevel"/>
    <w:tmpl w:val="FE940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33EB1"/>
    <w:multiLevelType w:val="hybridMultilevel"/>
    <w:tmpl w:val="6988F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984EF8"/>
    <w:multiLevelType w:val="hybridMultilevel"/>
    <w:tmpl w:val="EE303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465184"/>
    <w:multiLevelType w:val="hybridMultilevel"/>
    <w:tmpl w:val="188C0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B4435"/>
    <w:multiLevelType w:val="hybridMultilevel"/>
    <w:tmpl w:val="F2F8BF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D045BA1"/>
    <w:multiLevelType w:val="hybridMultilevel"/>
    <w:tmpl w:val="45FE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03198"/>
    <w:multiLevelType w:val="hybridMultilevel"/>
    <w:tmpl w:val="A5C2A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9E5677"/>
    <w:multiLevelType w:val="hybridMultilevel"/>
    <w:tmpl w:val="2A764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F159AB"/>
    <w:multiLevelType w:val="hybridMultilevel"/>
    <w:tmpl w:val="699C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7A2A2B"/>
    <w:multiLevelType w:val="hybridMultilevel"/>
    <w:tmpl w:val="011E3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8369D1"/>
    <w:multiLevelType w:val="hybridMultilevel"/>
    <w:tmpl w:val="696A8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515585"/>
    <w:multiLevelType w:val="hybridMultilevel"/>
    <w:tmpl w:val="2D6E5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0530C1"/>
    <w:multiLevelType w:val="hybridMultilevel"/>
    <w:tmpl w:val="14F2E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325D55"/>
    <w:multiLevelType w:val="hybridMultilevel"/>
    <w:tmpl w:val="AEEE8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E917D8"/>
    <w:multiLevelType w:val="hybridMultilevel"/>
    <w:tmpl w:val="D848E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307B79"/>
    <w:multiLevelType w:val="hybridMultilevel"/>
    <w:tmpl w:val="3FF89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D355BA"/>
    <w:multiLevelType w:val="hybridMultilevel"/>
    <w:tmpl w:val="A0B26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2C349E"/>
    <w:multiLevelType w:val="hybridMultilevel"/>
    <w:tmpl w:val="C11615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9D73089"/>
    <w:multiLevelType w:val="hybridMultilevel"/>
    <w:tmpl w:val="87A8A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327B23"/>
    <w:multiLevelType w:val="hybridMultilevel"/>
    <w:tmpl w:val="6CFA5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1F6CF0"/>
    <w:multiLevelType w:val="multilevel"/>
    <w:tmpl w:val="EB18BA0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0681113"/>
    <w:multiLevelType w:val="hybridMultilevel"/>
    <w:tmpl w:val="8A1CB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127691"/>
    <w:multiLevelType w:val="hybridMultilevel"/>
    <w:tmpl w:val="4412B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7F6173"/>
    <w:multiLevelType w:val="hybridMultilevel"/>
    <w:tmpl w:val="A998B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6E05DE"/>
    <w:multiLevelType w:val="hybridMultilevel"/>
    <w:tmpl w:val="B11C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113E67"/>
    <w:multiLevelType w:val="hybridMultilevel"/>
    <w:tmpl w:val="E6841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601C75"/>
    <w:multiLevelType w:val="hybridMultilevel"/>
    <w:tmpl w:val="B3929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613F53"/>
    <w:multiLevelType w:val="hybridMultilevel"/>
    <w:tmpl w:val="657A8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8574AB"/>
    <w:multiLevelType w:val="hybridMultilevel"/>
    <w:tmpl w:val="4B405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093183"/>
    <w:multiLevelType w:val="hybridMultilevel"/>
    <w:tmpl w:val="4EFC9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573055"/>
    <w:multiLevelType w:val="hybridMultilevel"/>
    <w:tmpl w:val="432A2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BD54E4"/>
    <w:multiLevelType w:val="hybridMultilevel"/>
    <w:tmpl w:val="F1027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F80F1F"/>
    <w:multiLevelType w:val="hybridMultilevel"/>
    <w:tmpl w:val="88A25A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A1F182C"/>
    <w:multiLevelType w:val="hybridMultilevel"/>
    <w:tmpl w:val="151A0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355B0F"/>
    <w:multiLevelType w:val="hybridMultilevel"/>
    <w:tmpl w:val="2098C56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C237FE6"/>
    <w:multiLevelType w:val="hybridMultilevel"/>
    <w:tmpl w:val="ED86D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D0E1FF6"/>
    <w:multiLevelType w:val="hybridMultilevel"/>
    <w:tmpl w:val="AAA62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DFC52CE"/>
    <w:multiLevelType w:val="hybridMultilevel"/>
    <w:tmpl w:val="C65651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84D14D5"/>
    <w:multiLevelType w:val="hybridMultilevel"/>
    <w:tmpl w:val="B7B2A1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8AB356B"/>
    <w:multiLevelType w:val="hybridMultilevel"/>
    <w:tmpl w:val="EEE097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056A12"/>
    <w:multiLevelType w:val="multilevel"/>
    <w:tmpl w:val="D87EE3A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lowerLetter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C53751D"/>
    <w:multiLevelType w:val="hybridMultilevel"/>
    <w:tmpl w:val="2F80C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D2550D"/>
    <w:multiLevelType w:val="hybridMultilevel"/>
    <w:tmpl w:val="178A5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7A00DB"/>
    <w:multiLevelType w:val="hybridMultilevel"/>
    <w:tmpl w:val="A9EE8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C8353C"/>
    <w:multiLevelType w:val="hybridMultilevel"/>
    <w:tmpl w:val="42B47C3C"/>
    <w:lvl w:ilvl="0" w:tplc="4A4CA9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71A177F3"/>
    <w:multiLevelType w:val="hybridMultilevel"/>
    <w:tmpl w:val="CCEAD5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1C30A82"/>
    <w:multiLevelType w:val="hybridMultilevel"/>
    <w:tmpl w:val="7BBEB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8C356D"/>
    <w:multiLevelType w:val="hybridMultilevel"/>
    <w:tmpl w:val="5C50F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65D2257"/>
    <w:multiLevelType w:val="hybridMultilevel"/>
    <w:tmpl w:val="58145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1B69AC"/>
    <w:multiLevelType w:val="multilevel"/>
    <w:tmpl w:val="911A09D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D1439B3"/>
    <w:multiLevelType w:val="hybridMultilevel"/>
    <w:tmpl w:val="B2003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773C8A"/>
    <w:multiLevelType w:val="hybridMultilevel"/>
    <w:tmpl w:val="80C48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F941381"/>
    <w:multiLevelType w:val="hybridMultilevel"/>
    <w:tmpl w:val="CACA4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50"/>
  </w:num>
  <w:num w:numId="4">
    <w:abstractNumId w:val="35"/>
  </w:num>
  <w:num w:numId="5">
    <w:abstractNumId w:val="13"/>
  </w:num>
  <w:num w:numId="6">
    <w:abstractNumId w:val="39"/>
  </w:num>
  <w:num w:numId="7">
    <w:abstractNumId w:val="30"/>
  </w:num>
  <w:num w:numId="8">
    <w:abstractNumId w:val="51"/>
  </w:num>
  <w:num w:numId="9">
    <w:abstractNumId w:val="33"/>
  </w:num>
  <w:num w:numId="10">
    <w:abstractNumId w:val="19"/>
  </w:num>
  <w:num w:numId="11">
    <w:abstractNumId w:val="24"/>
  </w:num>
  <w:num w:numId="12">
    <w:abstractNumId w:val="16"/>
  </w:num>
  <w:num w:numId="13">
    <w:abstractNumId w:val="27"/>
  </w:num>
  <w:num w:numId="14">
    <w:abstractNumId w:val="8"/>
  </w:num>
  <w:num w:numId="15">
    <w:abstractNumId w:val="22"/>
  </w:num>
  <w:num w:numId="16">
    <w:abstractNumId w:val="38"/>
  </w:num>
  <w:num w:numId="17">
    <w:abstractNumId w:val="59"/>
  </w:num>
  <w:num w:numId="18">
    <w:abstractNumId w:val="9"/>
  </w:num>
  <w:num w:numId="19">
    <w:abstractNumId w:val="36"/>
  </w:num>
  <w:num w:numId="20">
    <w:abstractNumId w:val="3"/>
  </w:num>
  <w:num w:numId="21">
    <w:abstractNumId w:val="54"/>
  </w:num>
  <w:num w:numId="22">
    <w:abstractNumId w:val="34"/>
  </w:num>
  <w:num w:numId="23">
    <w:abstractNumId w:val="17"/>
  </w:num>
  <w:num w:numId="24">
    <w:abstractNumId w:val="43"/>
  </w:num>
  <w:num w:numId="25">
    <w:abstractNumId w:val="29"/>
  </w:num>
  <w:num w:numId="26">
    <w:abstractNumId w:val="18"/>
  </w:num>
  <w:num w:numId="27">
    <w:abstractNumId w:val="21"/>
  </w:num>
  <w:num w:numId="28">
    <w:abstractNumId w:val="26"/>
  </w:num>
  <w:num w:numId="29">
    <w:abstractNumId w:val="1"/>
  </w:num>
  <w:num w:numId="30">
    <w:abstractNumId w:val="60"/>
  </w:num>
  <w:num w:numId="31">
    <w:abstractNumId w:val="56"/>
  </w:num>
  <w:num w:numId="32">
    <w:abstractNumId w:val="47"/>
  </w:num>
  <w:num w:numId="33">
    <w:abstractNumId w:val="15"/>
  </w:num>
  <w:num w:numId="34">
    <w:abstractNumId w:val="6"/>
  </w:num>
  <w:num w:numId="35">
    <w:abstractNumId w:val="32"/>
  </w:num>
  <w:num w:numId="36">
    <w:abstractNumId w:val="11"/>
  </w:num>
  <w:num w:numId="37">
    <w:abstractNumId w:val="14"/>
  </w:num>
  <w:num w:numId="38">
    <w:abstractNumId w:val="5"/>
  </w:num>
  <w:num w:numId="39">
    <w:abstractNumId w:val="55"/>
  </w:num>
  <w:num w:numId="40">
    <w:abstractNumId w:val="37"/>
  </w:num>
  <w:num w:numId="41">
    <w:abstractNumId w:val="49"/>
  </w:num>
  <w:num w:numId="42">
    <w:abstractNumId w:val="0"/>
  </w:num>
  <w:num w:numId="43">
    <w:abstractNumId w:val="23"/>
  </w:num>
  <w:num w:numId="44">
    <w:abstractNumId w:val="45"/>
  </w:num>
  <w:num w:numId="45">
    <w:abstractNumId w:val="31"/>
  </w:num>
  <w:num w:numId="46">
    <w:abstractNumId w:val="53"/>
  </w:num>
  <w:num w:numId="47">
    <w:abstractNumId w:val="46"/>
  </w:num>
  <w:num w:numId="48">
    <w:abstractNumId w:val="25"/>
  </w:num>
  <w:num w:numId="49">
    <w:abstractNumId w:val="40"/>
  </w:num>
  <w:num w:numId="50">
    <w:abstractNumId w:val="4"/>
  </w:num>
  <w:num w:numId="51">
    <w:abstractNumId w:val="44"/>
  </w:num>
  <w:num w:numId="52">
    <w:abstractNumId w:val="12"/>
  </w:num>
  <w:num w:numId="53">
    <w:abstractNumId w:val="58"/>
  </w:num>
  <w:num w:numId="54">
    <w:abstractNumId w:val="28"/>
  </w:num>
  <w:num w:numId="55">
    <w:abstractNumId w:val="48"/>
  </w:num>
  <w:num w:numId="56">
    <w:abstractNumId w:val="7"/>
  </w:num>
  <w:num w:numId="57">
    <w:abstractNumId w:val="57"/>
  </w:num>
  <w:num w:numId="58">
    <w:abstractNumId w:val="52"/>
  </w:num>
  <w:num w:numId="59">
    <w:abstractNumId w:val="2"/>
  </w:num>
  <w:num w:numId="60">
    <w:abstractNumId w:val="41"/>
  </w:num>
  <w:num w:numId="61">
    <w:abstractNumId w:val="4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266"/>
    <w:rsid w:val="00007894"/>
    <w:rsid w:val="00010505"/>
    <w:rsid w:val="000125F3"/>
    <w:rsid w:val="000127FD"/>
    <w:rsid w:val="0001314E"/>
    <w:rsid w:val="0001580B"/>
    <w:rsid w:val="00052362"/>
    <w:rsid w:val="0007062B"/>
    <w:rsid w:val="000729AC"/>
    <w:rsid w:val="00083465"/>
    <w:rsid w:val="00097A2F"/>
    <w:rsid w:val="000B7266"/>
    <w:rsid w:val="000D752E"/>
    <w:rsid w:val="00101E83"/>
    <w:rsid w:val="001958D7"/>
    <w:rsid w:val="001D0AC0"/>
    <w:rsid w:val="001D24FC"/>
    <w:rsid w:val="001F3397"/>
    <w:rsid w:val="001F53F2"/>
    <w:rsid w:val="00204FB2"/>
    <w:rsid w:val="00276A21"/>
    <w:rsid w:val="00285B89"/>
    <w:rsid w:val="00290668"/>
    <w:rsid w:val="002B607B"/>
    <w:rsid w:val="002C51EB"/>
    <w:rsid w:val="002D1AF2"/>
    <w:rsid w:val="002D7225"/>
    <w:rsid w:val="002E0BE4"/>
    <w:rsid w:val="0035441F"/>
    <w:rsid w:val="0036627F"/>
    <w:rsid w:val="00384CC6"/>
    <w:rsid w:val="00391462"/>
    <w:rsid w:val="003F1554"/>
    <w:rsid w:val="004024BF"/>
    <w:rsid w:val="00427597"/>
    <w:rsid w:val="00447FD4"/>
    <w:rsid w:val="00465154"/>
    <w:rsid w:val="00474D1C"/>
    <w:rsid w:val="004953D2"/>
    <w:rsid w:val="004A6403"/>
    <w:rsid w:val="004C06E5"/>
    <w:rsid w:val="004E6D67"/>
    <w:rsid w:val="00522D0C"/>
    <w:rsid w:val="005278CF"/>
    <w:rsid w:val="00534D6B"/>
    <w:rsid w:val="00562477"/>
    <w:rsid w:val="00562694"/>
    <w:rsid w:val="00575344"/>
    <w:rsid w:val="005A11D4"/>
    <w:rsid w:val="005C6688"/>
    <w:rsid w:val="005D13EA"/>
    <w:rsid w:val="005D3660"/>
    <w:rsid w:val="005F1C15"/>
    <w:rsid w:val="0064567B"/>
    <w:rsid w:val="00670BE4"/>
    <w:rsid w:val="006C4D14"/>
    <w:rsid w:val="006D1F76"/>
    <w:rsid w:val="006E60B0"/>
    <w:rsid w:val="00701769"/>
    <w:rsid w:val="00714C9B"/>
    <w:rsid w:val="007163EB"/>
    <w:rsid w:val="00736598"/>
    <w:rsid w:val="007428DF"/>
    <w:rsid w:val="00751E99"/>
    <w:rsid w:val="007562E4"/>
    <w:rsid w:val="00783424"/>
    <w:rsid w:val="007E1966"/>
    <w:rsid w:val="0080586C"/>
    <w:rsid w:val="00810390"/>
    <w:rsid w:val="00831E6F"/>
    <w:rsid w:val="008A0694"/>
    <w:rsid w:val="008E13E2"/>
    <w:rsid w:val="008E24BB"/>
    <w:rsid w:val="008F6606"/>
    <w:rsid w:val="008F6D62"/>
    <w:rsid w:val="00970ED1"/>
    <w:rsid w:val="00982EDD"/>
    <w:rsid w:val="009941DD"/>
    <w:rsid w:val="009A02B7"/>
    <w:rsid w:val="009B445D"/>
    <w:rsid w:val="009C7B88"/>
    <w:rsid w:val="009E2381"/>
    <w:rsid w:val="00A13978"/>
    <w:rsid w:val="00A15001"/>
    <w:rsid w:val="00A2340E"/>
    <w:rsid w:val="00A46C0E"/>
    <w:rsid w:val="00A63EC0"/>
    <w:rsid w:val="00A73842"/>
    <w:rsid w:val="00A8395F"/>
    <w:rsid w:val="00A83DF1"/>
    <w:rsid w:val="00A955A7"/>
    <w:rsid w:val="00AD5B43"/>
    <w:rsid w:val="00AE2CAD"/>
    <w:rsid w:val="00B07FD7"/>
    <w:rsid w:val="00B74040"/>
    <w:rsid w:val="00B75A5E"/>
    <w:rsid w:val="00B75B5C"/>
    <w:rsid w:val="00B82F7A"/>
    <w:rsid w:val="00BA3FD9"/>
    <w:rsid w:val="00BA6BD0"/>
    <w:rsid w:val="00BB0030"/>
    <w:rsid w:val="00BB6633"/>
    <w:rsid w:val="00BE4395"/>
    <w:rsid w:val="00C35F6A"/>
    <w:rsid w:val="00C41ADD"/>
    <w:rsid w:val="00C77C6E"/>
    <w:rsid w:val="00CA66E3"/>
    <w:rsid w:val="00CF073A"/>
    <w:rsid w:val="00D05555"/>
    <w:rsid w:val="00DB2488"/>
    <w:rsid w:val="00DD61ED"/>
    <w:rsid w:val="00DE460B"/>
    <w:rsid w:val="00E152D0"/>
    <w:rsid w:val="00E84976"/>
    <w:rsid w:val="00EA054C"/>
    <w:rsid w:val="00EA736F"/>
    <w:rsid w:val="00EB7156"/>
    <w:rsid w:val="00F30DFB"/>
    <w:rsid w:val="00F637D0"/>
    <w:rsid w:val="00F71EE6"/>
    <w:rsid w:val="00FB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6745650"/>
  <w15:chartTrackingRefBased/>
  <w15:docId w15:val="{28C79CC6-13DF-4233-9A6F-EE04AEFE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06E5"/>
    <w:pPr>
      <w:spacing w:after="180" w:line="300" w:lineRule="exact"/>
    </w:pPr>
    <w:rPr>
      <w:color w:val="0D004B" w:themeColor="text1"/>
      <w:sz w:val="21"/>
      <w:szCs w:val="20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5001"/>
    <w:pPr>
      <w:spacing w:line="216" w:lineRule="auto"/>
      <w:outlineLvl w:val="0"/>
    </w:pPr>
    <w:rPr>
      <w:bCs/>
      <w:color w:val="50A4D2" w:themeColor="text2"/>
      <w:sz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06E5"/>
    <w:pPr>
      <w:keepNext/>
      <w:keepLines/>
      <w:spacing w:before="480" w:after="120" w:line="400" w:lineRule="exact"/>
      <w:outlineLvl w:val="1"/>
    </w:pPr>
    <w:rPr>
      <w:rFonts w:asciiTheme="majorHAnsi" w:eastAsiaTheme="majorEastAsia" w:hAnsiTheme="majorHAnsi" w:cstheme="majorBidi"/>
      <w:color w:val="61BE46" w:themeColor="accent2"/>
      <w:sz w:val="36"/>
      <w:szCs w:val="3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06E5"/>
    <w:pPr>
      <w:keepNext/>
      <w:keepLines/>
      <w:spacing w:before="180" w:after="0" w:line="259" w:lineRule="auto"/>
      <w:outlineLvl w:val="2"/>
    </w:pPr>
    <w:rPr>
      <w:rFonts w:asciiTheme="majorHAnsi" w:eastAsiaTheme="majorEastAsia" w:hAnsiTheme="majorHAnsi" w:cstheme="majorBidi"/>
      <w:b/>
      <w:color w:val="0064AC" w:themeColor="accent1"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83DF1"/>
    <w:pPr>
      <w:keepNext/>
      <w:keepLines/>
      <w:spacing w:before="120" w:after="0" w:line="259" w:lineRule="auto"/>
      <w:outlineLvl w:val="3"/>
    </w:pPr>
    <w:rPr>
      <w:rFonts w:asciiTheme="majorHAnsi" w:eastAsiaTheme="majorEastAsia" w:hAnsiTheme="majorHAnsi" w:cs="Times New Roman (Headings CS)"/>
      <w:b/>
      <w:iCs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35441F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5441F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rsid w:val="0035441F"/>
    <w:pPr>
      <w:numPr>
        <w:ilvl w:val="1"/>
      </w:numPr>
      <w:spacing w:after="160"/>
    </w:pPr>
    <w:rPr>
      <w:rFonts w:eastAsiaTheme="minorEastAsia" w:cs="Times New Roman (Body CS)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15001"/>
    <w:pPr>
      <w:spacing w:line="200" w:lineRule="exact"/>
    </w:pPr>
    <w:rPr>
      <w:noProof/>
      <w:sz w:val="12"/>
    </w:rPr>
  </w:style>
  <w:style w:type="character" w:customStyle="1" w:styleId="StopkaZnak">
    <w:name w:val="Stopka Znak"/>
    <w:basedOn w:val="Domylnaczcionkaakapitu"/>
    <w:link w:val="Stopka"/>
    <w:uiPriority w:val="99"/>
    <w:rsid w:val="00A15001"/>
    <w:rPr>
      <w:noProof/>
      <w:sz w:val="12"/>
      <w:szCs w:val="20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15001"/>
    <w:rPr>
      <w:bCs/>
      <w:color w:val="50A4D2" w:themeColor="text2"/>
      <w:sz w:val="48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C06E5"/>
    <w:rPr>
      <w:rFonts w:asciiTheme="majorHAnsi" w:eastAsiaTheme="majorEastAsia" w:hAnsiTheme="majorHAnsi" w:cstheme="majorBidi"/>
      <w:color w:val="61BE46" w:themeColor="accent2"/>
      <w:sz w:val="36"/>
      <w:szCs w:val="30"/>
      <w:lang w:val="en-US"/>
    </w:rPr>
  </w:style>
  <w:style w:type="paragraph" w:customStyle="1" w:styleId="HeadingCoverpageDate">
    <w:name w:val="Heading Cover page Date"/>
    <w:basedOn w:val="Normalny"/>
    <w:rsid w:val="00831E6F"/>
    <w:pPr>
      <w:spacing w:before="600" w:line="240" w:lineRule="auto"/>
      <w:ind w:left="-794"/>
    </w:pPr>
    <w:rPr>
      <w:noProof/>
      <w:sz w:val="28"/>
      <w:szCs w:val="28"/>
    </w:rPr>
  </w:style>
  <w:style w:type="character" w:styleId="Numerstrony">
    <w:name w:val="page number"/>
    <w:basedOn w:val="Domylnaczcionkaakapitu"/>
    <w:uiPriority w:val="99"/>
    <w:semiHidden/>
    <w:unhideWhenUsed/>
    <w:rsid w:val="00562694"/>
    <w:rPr>
      <w:rFonts w:asciiTheme="minorHAnsi" w:hAnsiTheme="minorHAnsi"/>
      <w:color w:val="0D004B" w:themeColor="text1"/>
      <w:sz w:val="15"/>
    </w:rPr>
  </w:style>
  <w:style w:type="paragraph" w:styleId="Akapitzlist">
    <w:name w:val="List Paragraph"/>
    <w:basedOn w:val="Normalny"/>
    <w:uiPriority w:val="34"/>
    <w:qFormat/>
    <w:rsid w:val="00097A2F"/>
    <w:pPr>
      <w:ind w:left="720"/>
      <w:contextualSpacing/>
    </w:pPr>
  </w:style>
  <w:style w:type="paragraph" w:customStyle="1" w:styleId="HeadingCoverpage">
    <w:name w:val="Heading Cover page"/>
    <w:basedOn w:val="Normalny"/>
    <w:rsid w:val="00831E6F"/>
    <w:pPr>
      <w:spacing w:before="600" w:line="240" w:lineRule="auto"/>
      <w:ind w:left="-794"/>
    </w:pPr>
    <w:rPr>
      <w:noProof/>
      <w:sz w:val="64"/>
      <w:szCs w:val="6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60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60B"/>
    <w:rPr>
      <w:rFonts w:ascii="Times New Roman" w:hAnsi="Times New Roman" w:cs="Times New Roman"/>
      <w:sz w:val="18"/>
      <w:szCs w:val="1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4C06E5"/>
    <w:rPr>
      <w:rFonts w:asciiTheme="majorHAnsi" w:eastAsiaTheme="majorEastAsia" w:hAnsiTheme="majorHAnsi" w:cstheme="majorBidi"/>
      <w:b/>
      <w:color w:val="0064AC" w:themeColor="accent1"/>
      <w:sz w:val="28"/>
      <w:lang w:val="en-US"/>
    </w:rPr>
  </w:style>
  <w:style w:type="paragraph" w:styleId="Nagwekspisutreci">
    <w:name w:val="TOC Heading"/>
    <w:basedOn w:val="Nagwek1"/>
    <w:next w:val="Normalny"/>
    <w:uiPriority w:val="39"/>
    <w:unhideWhenUsed/>
    <w:rsid w:val="005A11D4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Cs w:val="0"/>
      <w:color w:val="0D004B" w:themeColor="text1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701769"/>
    <w:pPr>
      <w:tabs>
        <w:tab w:val="right" w:leader="underscore" w:pos="9350"/>
      </w:tabs>
      <w:spacing w:before="120" w:after="0" w:line="259" w:lineRule="auto"/>
    </w:pPr>
    <w:rPr>
      <w:b/>
      <w:sz w:val="18"/>
      <w:szCs w:val="22"/>
    </w:rPr>
  </w:style>
  <w:style w:type="character" w:styleId="Hipercze">
    <w:name w:val="Hyperlink"/>
    <w:basedOn w:val="Domylnaczcionkaakapitu"/>
    <w:uiPriority w:val="99"/>
    <w:unhideWhenUsed/>
    <w:rsid w:val="0035441F"/>
    <w:rPr>
      <w:color w:val="50A4D2" w:themeColor="text2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7562E4"/>
    <w:pPr>
      <w:tabs>
        <w:tab w:val="right" w:leader="dot" w:pos="9350"/>
      </w:tabs>
      <w:spacing w:before="120" w:after="0" w:line="259" w:lineRule="auto"/>
      <w:ind w:left="221"/>
    </w:pPr>
    <w:rPr>
      <w:rFonts w:eastAsiaTheme="minorEastAsia" w:cs="Times New Roman"/>
      <w:sz w:val="18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7562E4"/>
    <w:pPr>
      <w:tabs>
        <w:tab w:val="right" w:leader="dot" w:pos="9350"/>
      </w:tabs>
      <w:spacing w:after="0" w:line="259" w:lineRule="auto"/>
      <w:ind w:left="442"/>
    </w:pPr>
    <w:rPr>
      <w:rFonts w:eastAsiaTheme="minorEastAsia" w:cs="Times New Roman"/>
      <w:sz w:val="18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rsid w:val="00A83DF1"/>
    <w:rPr>
      <w:rFonts w:asciiTheme="majorHAnsi" w:eastAsiaTheme="majorEastAsia" w:hAnsiTheme="majorHAnsi" w:cs="Times New Roman (Headings CS)"/>
      <w:b/>
      <w:iCs/>
      <w:caps/>
      <w:color w:val="0D004B" w:themeColor="text1"/>
      <w:sz w:val="20"/>
      <w:szCs w:val="20"/>
      <w:lang w:val="en-US"/>
    </w:rPr>
  </w:style>
  <w:style w:type="character" w:styleId="Wyrnieniedelikatne">
    <w:name w:val="Subtle Emphasis"/>
    <w:basedOn w:val="Domylnaczcionkaakapitu"/>
    <w:uiPriority w:val="19"/>
    <w:rsid w:val="0080586C"/>
    <w:rPr>
      <w:i w:val="0"/>
      <w:iCs/>
      <w:color w:val="E1EEFA" w:themeColor="accent5"/>
    </w:rPr>
  </w:style>
  <w:style w:type="table" w:styleId="Tabela-Siatka">
    <w:name w:val="Table Grid"/>
    <w:basedOn w:val="Standardowy"/>
    <w:uiPriority w:val="39"/>
    <w:rsid w:val="00474D1C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rsid w:val="00474D1C"/>
    <w:rPr>
      <w:rFonts w:eastAsiaTheme="minorEastAsia"/>
      <w:sz w:val="22"/>
      <w:szCs w:val="22"/>
      <w:lang w:val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474D1C"/>
    <w:rPr>
      <w:rFonts w:eastAsiaTheme="minorEastAsia"/>
      <w:sz w:val="22"/>
      <w:szCs w:val="22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D1C"/>
    <w:pPr>
      <w:spacing w:after="160"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D1C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D1C"/>
    <w:rPr>
      <w:b/>
      <w:bCs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474D1C"/>
    <w:rPr>
      <w:sz w:val="22"/>
      <w:szCs w:val="22"/>
      <w:lang w:val="en-US"/>
    </w:rPr>
  </w:style>
  <w:style w:type="paragraph" w:customStyle="1" w:styleId="HeaderTitle">
    <w:name w:val="Header Title"/>
    <w:basedOn w:val="Normalny"/>
    <w:rsid w:val="00A15001"/>
    <w:pPr>
      <w:tabs>
        <w:tab w:val="center" w:pos="4513"/>
        <w:tab w:val="right" w:pos="9026"/>
      </w:tabs>
    </w:pPr>
    <w:rPr>
      <w:rFonts w:cs="Times New Roman (Body CS)"/>
    </w:rPr>
  </w:style>
  <w:style w:type="paragraph" w:customStyle="1" w:styleId="TableHeader">
    <w:name w:val="Table Header"/>
    <w:basedOn w:val="Normalny"/>
    <w:rsid w:val="00714C9B"/>
    <w:pPr>
      <w:spacing w:after="0" w:line="216" w:lineRule="auto"/>
      <w:jc w:val="center"/>
    </w:pPr>
    <w:rPr>
      <w:color w:val="FFFFFF" w:themeColor="background1"/>
      <w:sz w:val="18"/>
    </w:rPr>
  </w:style>
  <w:style w:type="paragraph" w:customStyle="1" w:styleId="TableContent">
    <w:name w:val="Table Content"/>
    <w:basedOn w:val="Normalny"/>
    <w:rsid w:val="00714C9B"/>
    <w:pPr>
      <w:spacing w:after="0" w:line="259" w:lineRule="auto"/>
    </w:pPr>
    <w:rPr>
      <w:sz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35441F"/>
    <w:rPr>
      <w:rFonts w:eastAsiaTheme="minorEastAsia" w:cs="Times New Roman (Body CS)"/>
      <w:color w:val="0D004B" w:themeColor="text1"/>
      <w:sz w:val="22"/>
      <w:szCs w:val="22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5441F"/>
    <w:rPr>
      <w:rFonts w:asciiTheme="majorHAnsi" w:eastAsiaTheme="majorEastAsia" w:hAnsiTheme="majorHAnsi" w:cstheme="majorBidi"/>
      <w:b/>
      <w:color w:val="0D004B" w:themeColor="text1"/>
      <w:sz w:val="20"/>
      <w:szCs w:val="20"/>
      <w:lang w:val="en-US"/>
    </w:rPr>
  </w:style>
  <w:style w:type="character" w:styleId="Uwydatnienie">
    <w:name w:val="Emphasis"/>
    <w:basedOn w:val="Domylnaczcionkaakapitu"/>
    <w:uiPriority w:val="20"/>
    <w:qFormat/>
    <w:rsid w:val="0080586C"/>
    <w:rPr>
      <w:b/>
      <w:i w:val="0"/>
      <w:iCs/>
      <w:color w:val="50A4D2" w:themeColor="text2"/>
    </w:rPr>
  </w:style>
  <w:style w:type="character" w:styleId="Wyrnienieintensywne">
    <w:name w:val="Intense Emphasis"/>
    <w:basedOn w:val="Domylnaczcionkaakapitu"/>
    <w:uiPriority w:val="21"/>
    <w:qFormat/>
    <w:rsid w:val="0080586C"/>
    <w:rPr>
      <w:b/>
      <w:i w:val="0"/>
      <w:iCs/>
      <w:color w:val="AAD79B" w:themeColor="accent4"/>
    </w:rPr>
  </w:style>
  <w:style w:type="paragraph" w:styleId="Cytat">
    <w:name w:val="Quote"/>
    <w:basedOn w:val="Normalny"/>
    <w:next w:val="Normalny"/>
    <w:link w:val="CytatZnak"/>
    <w:uiPriority w:val="29"/>
    <w:rsid w:val="0080586C"/>
    <w:pPr>
      <w:spacing w:before="200" w:after="160"/>
      <w:ind w:left="864" w:right="864"/>
      <w:jc w:val="center"/>
    </w:pPr>
    <w:rPr>
      <w:i/>
      <w:iCs/>
      <w:color w:val="1F00B8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0586C"/>
    <w:rPr>
      <w:i/>
      <w:iCs/>
      <w:color w:val="1F00B8" w:themeColor="text1" w:themeTint="BF"/>
      <w:sz w:val="20"/>
      <w:szCs w:val="20"/>
      <w:lang w:val="en-US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0586C"/>
    <w:pPr>
      <w:pBdr>
        <w:top w:val="single" w:sz="4" w:space="10" w:color="0064AC" w:themeColor="accent1"/>
        <w:bottom w:val="single" w:sz="4" w:space="10" w:color="0064AC" w:themeColor="accent1"/>
      </w:pBdr>
      <w:spacing w:before="360" w:after="360"/>
      <w:ind w:left="864" w:right="864"/>
      <w:jc w:val="center"/>
    </w:pPr>
    <w:rPr>
      <w:i/>
      <w:iCs/>
      <w:color w:val="0064AC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0586C"/>
    <w:rPr>
      <w:i/>
      <w:iCs/>
      <w:color w:val="0064AC" w:themeColor="accent1"/>
      <w:sz w:val="20"/>
      <w:szCs w:val="20"/>
      <w:lang w:val="en-US"/>
    </w:rPr>
  </w:style>
  <w:style w:type="character" w:styleId="Odwoaniedelikatne">
    <w:name w:val="Subtle Reference"/>
    <w:basedOn w:val="Domylnaczcionkaakapitu"/>
    <w:uiPriority w:val="31"/>
    <w:rsid w:val="0080586C"/>
    <w:rPr>
      <w:smallCaps/>
      <w:color w:val="2700E4" w:themeColor="text1" w:themeTint="A5"/>
    </w:rPr>
  </w:style>
  <w:style w:type="character" w:styleId="Odwoanieintensywne">
    <w:name w:val="Intense Reference"/>
    <w:basedOn w:val="Domylnaczcionkaakapitu"/>
    <w:uiPriority w:val="32"/>
    <w:rsid w:val="0080586C"/>
    <w:rPr>
      <w:b/>
      <w:bCs/>
      <w:smallCaps/>
      <w:color w:val="0064AC" w:themeColor="accent1"/>
      <w:spacing w:val="5"/>
    </w:rPr>
  </w:style>
  <w:style w:type="character" w:styleId="Tytuksiki">
    <w:name w:val="Book Title"/>
    <w:basedOn w:val="Domylnaczcionkaakapitu"/>
    <w:uiPriority w:val="33"/>
    <w:rsid w:val="0080586C"/>
    <w:rPr>
      <w:b/>
      <w:bCs/>
      <w:i/>
      <w:iCs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BB6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633"/>
    <w:rPr>
      <w:sz w:val="20"/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3424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rsid w:val="0001580B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01580B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1580B"/>
    <w:pPr>
      <w:widowControl w:val="0"/>
      <w:shd w:val="clear" w:color="auto" w:fill="FFFFFF"/>
      <w:spacing w:after="100" w:line="240" w:lineRule="auto"/>
    </w:pPr>
    <w:rPr>
      <w:rFonts w:ascii="Calibri" w:eastAsia="Calibri" w:hAnsi="Calibri" w:cs="Calibri"/>
      <w:color w:val="auto"/>
      <w:sz w:val="22"/>
      <w:szCs w:val="22"/>
      <w:lang w:val="pl-PL"/>
    </w:rPr>
  </w:style>
  <w:style w:type="paragraph" w:customStyle="1" w:styleId="Nagwek21">
    <w:name w:val="Nagłówek #2"/>
    <w:basedOn w:val="Normalny"/>
    <w:link w:val="Nagwek20"/>
    <w:rsid w:val="0001580B"/>
    <w:pPr>
      <w:widowControl w:val="0"/>
      <w:shd w:val="clear" w:color="auto" w:fill="FFFFFF"/>
      <w:spacing w:after="0" w:line="240" w:lineRule="auto"/>
      <w:jc w:val="center"/>
      <w:outlineLvl w:val="1"/>
    </w:pPr>
    <w:rPr>
      <w:rFonts w:ascii="Calibri" w:eastAsia="Calibri" w:hAnsi="Calibri" w:cs="Calibri"/>
      <w:b/>
      <w:bCs/>
      <w:color w:val="auto"/>
      <w:sz w:val="22"/>
      <w:szCs w:val="22"/>
      <w:lang w:val="pl-PL"/>
    </w:rPr>
  </w:style>
  <w:style w:type="paragraph" w:customStyle="1" w:styleId="Default">
    <w:name w:val="Default"/>
    <w:basedOn w:val="Normalny"/>
    <w:rsid w:val="0001580B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2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odo@ios.edu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.Jurkowska\Downloads\IOS-PIB_word_SZABLON_PL(1).dotx" TargetMode="External"/></Relationships>
</file>

<file path=word/theme/theme1.xml><?xml version="1.0" encoding="utf-8"?>
<a:theme xmlns:a="http://schemas.openxmlformats.org/drawingml/2006/main" name="IOS-PIB">
  <a:themeElements>
    <a:clrScheme name="IOS-PIB 1">
      <a:dk1>
        <a:srgbClr val="0D004B"/>
      </a:dk1>
      <a:lt1>
        <a:srgbClr val="FFFFFF"/>
      </a:lt1>
      <a:dk2>
        <a:srgbClr val="50A4D2"/>
      </a:dk2>
      <a:lt2>
        <a:srgbClr val="9BCA44"/>
      </a:lt2>
      <a:accent1>
        <a:srgbClr val="0064AC"/>
      </a:accent1>
      <a:accent2>
        <a:srgbClr val="61BE46"/>
      </a:accent2>
      <a:accent3>
        <a:srgbClr val="C1E8FA"/>
      </a:accent3>
      <a:accent4>
        <a:srgbClr val="AAD79B"/>
      </a:accent4>
      <a:accent5>
        <a:srgbClr val="E1EEFA"/>
      </a:accent5>
      <a:accent6>
        <a:srgbClr val="EEF0A5"/>
      </a:accent6>
      <a:hlink>
        <a:srgbClr val="61BE46"/>
      </a:hlink>
      <a:folHlink>
        <a:srgbClr val="0064A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S-PIB" id="{1EB48A46-9FE8-6047-AB21-6659D2632C47}" vid="{F984F4A0-1FCE-1B45-AA90-61F68546A4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8D48C94647347AC1A1B8E420E0418" ma:contentTypeVersion="4" ma:contentTypeDescription="Utwórz nowy dokument." ma:contentTypeScope="" ma:versionID="7aec44ef1b66c3a51e48d78f9886f288">
  <xsd:schema xmlns:xsd="http://www.w3.org/2001/XMLSchema" xmlns:xs="http://www.w3.org/2001/XMLSchema" xmlns:p="http://schemas.microsoft.com/office/2006/metadata/properties" xmlns:ns1="http://schemas.microsoft.com/sharepoint/v3" xmlns:ns2="5fc289bd-d3de-4e33-bcdd-e4da85716066" xmlns:ns3="53127432-4619-4dc6-b9b7-9c307b4c7f91" targetNamespace="http://schemas.microsoft.com/office/2006/metadata/properties" ma:root="true" ma:fieldsID="7b8fdca0ca7aaa68ceefaaebcb03b1aa" ns1:_="" ns2:_="" ns3:_="">
    <xsd:import namespace="http://schemas.microsoft.com/sharepoint/v3"/>
    <xsd:import namespace="5fc289bd-d3de-4e33-bcdd-e4da85716066"/>
    <xsd:import namespace="53127432-4619-4dc6-b9b7-9c307b4c7f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godzina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2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289bd-d3de-4e33-bcdd-e4da857160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_dlc_DocId" ma:index="13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4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27432-4619-4dc6-b9b7-9c307b4c7f91" elementFormDefault="qualified">
    <xsd:import namespace="http://schemas.microsoft.com/office/2006/documentManagement/types"/>
    <xsd:import namespace="http://schemas.microsoft.com/office/infopath/2007/PartnerControls"/>
    <xsd:element name="godzina" ma:index="10" nillable="true" ma:displayName="godzina" ma:format="DateTime" ma:internalName="godzin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fc289bd-d3de-4e33-bcdd-e4da85716066">WM3ZFWZD7MDK-2102554853-299</_dlc_DocId>
    <_dlc_DocIdUrl xmlns="5fc289bd-d3de-4e33-bcdd-e4da85716066">
      <Url>http://intranet/_layouts/15/DocIdRedir.aspx?ID=WM3ZFWZD7MDK-2102554853-299</Url>
      <Description>WM3ZFWZD7MDK-2102554853-299</Description>
    </_dlc_DocIdUrl>
    <godzina xmlns="53127432-4619-4dc6-b9b7-9c307b4c7f91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CC8DD4-2DD3-4D0B-A09D-9782E290D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c289bd-d3de-4e33-bcdd-e4da85716066"/>
    <ds:schemaRef ds:uri="53127432-4619-4dc6-b9b7-9c307b4c7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044F83-6652-4976-A650-D88527F0643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0E26DC1-9E72-43F1-8D84-53E800DC29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3B0E5E-EB88-43C1-80C8-38F0CE97823A}">
  <ds:schemaRefs>
    <ds:schemaRef ds:uri="http://schemas.microsoft.com/office/2006/metadata/properties"/>
    <ds:schemaRef ds:uri="http://schemas.microsoft.com/office/infopath/2007/PartnerControls"/>
    <ds:schemaRef ds:uri="5fc289bd-d3de-4e33-bcdd-e4da85716066"/>
    <ds:schemaRef ds:uri="53127432-4619-4dc6-b9b7-9c307b4c7f91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A3835368-62AE-4AD9-A543-4DB37FB4E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IOS-PIB_word_SZABLON_PL(1)</Template>
  <TotalTime>5</TotalTime>
  <Pages>4</Pages>
  <Words>1149</Words>
  <Characters>6898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Jurkowska Katarzyna</dc:creator>
  <cp:keywords/>
  <dc:description/>
  <cp:lastModifiedBy>krzysztof.skotak</cp:lastModifiedBy>
  <cp:revision>3</cp:revision>
  <cp:lastPrinted>2021-01-28T14:02:00Z</cp:lastPrinted>
  <dcterms:created xsi:type="dcterms:W3CDTF">2023-04-04T10:38:00Z</dcterms:created>
  <dcterms:modified xsi:type="dcterms:W3CDTF">2023-04-13T14:01:00Z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0x010100ADF8D48C94647347AC1A1B8E420E0418</vt:lpwstr>
  </property>
  <property fmtid="{D5CDD505-2E9C-101B-9397-08002B2CF9AE}" pid="3" name="_dlc_DocIdItemGuid">
    <vt:lpwstr>f9db1168-46c1-4066-89b7-c7a291fe17f2</vt:lpwstr>
  </property>
</Properties>
</file>