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1543D" w14:textId="5FADFDF9" w:rsidR="00E152D0" w:rsidRDefault="00276A21" w:rsidP="00CF46D5">
      <w:pPr>
        <w:jc w:val="right"/>
        <w:rPr>
          <w:lang w:val="pl-PL"/>
        </w:rPr>
      </w:pPr>
      <w:r w:rsidRPr="00BE4395">
        <w:rPr>
          <w:lang w:val="pl-PL"/>
        </w:rPr>
        <w:t xml:space="preserve">Warszawa, </w:t>
      </w:r>
      <w:r w:rsidR="00035D0D">
        <w:rPr>
          <w:lang w:val="pl-PL"/>
        </w:rPr>
        <w:t xml:space="preserve">luty </w:t>
      </w:r>
      <w:r w:rsidRPr="00BE4395">
        <w:rPr>
          <w:lang w:val="pl-PL"/>
        </w:rPr>
        <w:t>202</w:t>
      </w:r>
      <w:r w:rsidR="00394C1B">
        <w:rPr>
          <w:lang w:val="pl-PL"/>
        </w:rPr>
        <w:t>3</w:t>
      </w:r>
    </w:p>
    <w:p w14:paraId="75526728" w14:textId="659D1994" w:rsidR="008076C7" w:rsidRDefault="008076C7" w:rsidP="003A254E">
      <w:pPr>
        <w:rPr>
          <w:lang w:val="pl-PL"/>
        </w:rPr>
      </w:pPr>
      <w:r>
        <w:rPr>
          <w:lang w:val="pl-PL"/>
        </w:rPr>
        <w:t>Informacja prasowa</w:t>
      </w:r>
    </w:p>
    <w:p w14:paraId="3FBDDA8C" w14:textId="77777777" w:rsidR="006C36D0" w:rsidRPr="00BE4395" w:rsidRDefault="006C36D0" w:rsidP="003A254E">
      <w:pPr>
        <w:jc w:val="both"/>
        <w:rPr>
          <w:lang w:val="pl-PL"/>
        </w:rPr>
      </w:pPr>
    </w:p>
    <w:p w14:paraId="39D89371" w14:textId="65CF399C" w:rsidR="00C36446" w:rsidRDefault="00394C1B" w:rsidP="00522D83">
      <w:pPr>
        <w:jc w:val="center"/>
        <w:rPr>
          <w:lang w:val="pl-PL"/>
        </w:rPr>
      </w:pPr>
      <w:r w:rsidRPr="00394C1B">
        <w:rPr>
          <w:b/>
          <w:bCs/>
          <w:lang w:val="pl-PL"/>
        </w:rPr>
        <w:t>Jak smog wpływa na mózgi dzieci</w:t>
      </w:r>
      <w:r w:rsidR="00522D83" w:rsidRPr="00522D83">
        <w:rPr>
          <w:b/>
          <w:bCs/>
          <w:lang w:val="pl-PL"/>
        </w:rPr>
        <w:t>?</w:t>
      </w:r>
    </w:p>
    <w:p w14:paraId="238ECF5F" w14:textId="58B48A16" w:rsidR="00394C1B" w:rsidRDefault="003148C7" w:rsidP="00394C1B">
      <w:pPr>
        <w:jc w:val="both"/>
        <w:rPr>
          <w:lang w:val="pl-PL"/>
        </w:rPr>
      </w:pPr>
      <w:r w:rsidRPr="00394C1B">
        <w:rPr>
          <w:b/>
          <w:lang w:val="pl-PL"/>
        </w:rPr>
        <w:t xml:space="preserve">jak </w:t>
      </w:r>
      <w:r>
        <w:rPr>
          <w:b/>
          <w:lang w:val="pl-PL"/>
        </w:rPr>
        <w:t xml:space="preserve">zanieczyszczenie powietrza (potocznie </w:t>
      </w:r>
      <w:r w:rsidRPr="00394C1B">
        <w:rPr>
          <w:b/>
          <w:lang w:val="pl-PL"/>
        </w:rPr>
        <w:t>smog</w:t>
      </w:r>
      <w:r>
        <w:rPr>
          <w:b/>
          <w:lang w:val="pl-PL"/>
        </w:rPr>
        <w:t>)</w:t>
      </w:r>
      <w:r w:rsidRPr="00394C1B">
        <w:rPr>
          <w:b/>
          <w:lang w:val="pl-PL"/>
        </w:rPr>
        <w:t xml:space="preserve"> wpływa na rozwijający się mózg</w:t>
      </w:r>
      <w:r>
        <w:rPr>
          <w:b/>
          <w:lang w:val="pl-PL"/>
        </w:rPr>
        <w:t xml:space="preserve"> u dzieci? Na to pytanie chcą odpowiedzieć p</w:t>
      </w:r>
      <w:r w:rsidR="00394C1B" w:rsidRPr="00394C1B">
        <w:rPr>
          <w:b/>
          <w:lang w:val="pl-PL"/>
        </w:rPr>
        <w:t xml:space="preserve">olscy naukowcy zrzeszeni w konsorcjum </w:t>
      </w:r>
      <w:proofErr w:type="spellStart"/>
      <w:r w:rsidR="00394C1B" w:rsidRPr="00394C1B">
        <w:rPr>
          <w:b/>
          <w:lang w:val="pl-PL"/>
        </w:rPr>
        <w:t>NeuroSmog</w:t>
      </w:r>
      <w:proofErr w:type="spellEnd"/>
      <w:r w:rsidR="00394C1B" w:rsidRPr="00394C1B">
        <w:rPr>
          <w:b/>
          <w:lang w:val="pl-PL"/>
        </w:rPr>
        <w:t>. Na badania otrzymali ponad 15 mln zł od Fundacji na rzecz Nauki Polskiej w ramach programu TEAM-NET. Prace są prowadzone przez Instytuty Psychologii i Psychologii Stosowanej Uniwersytetu Jagiellońskiego</w:t>
      </w:r>
      <w:r w:rsidR="008C3F69">
        <w:rPr>
          <w:b/>
          <w:lang w:val="pl-PL"/>
        </w:rPr>
        <w:t>,</w:t>
      </w:r>
      <w:r w:rsidR="00394C1B" w:rsidRPr="00394C1B">
        <w:rPr>
          <w:b/>
          <w:lang w:val="pl-PL"/>
        </w:rPr>
        <w:t xml:space="preserve"> </w:t>
      </w:r>
      <w:r w:rsidR="004D3BF0">
        <w:rPr>
          <w:b/>
          <w:lang w:val="pl-PL"/>
        </w:rPr>
        <w:t xml:space="preserve">w którym prowadzone są analizy i badania epidemiologiczne </w:t>
      </w:r>
      <w:r w:rsidR="00394C1B" w:rsidRPr="00394C1B">
        <w:rPr>
          <w:b/>
          <w:lang w:val="pl-PL"/>
        </w:rPr>
        <w:t xml:space="preserve">oraz Instytut Ochrony Środowiska-Państwowy Instytut Badawczy w Warszawie, w którym powstają mapy </w:t>
      </w:r>
      <w:r w:rsidR="004D3BF0">
        <w:rPr>
          <w:b/>
          <w:lang w:val="pl-PL"/>
        </w:rPr>
        <w:t xml:space="preserve">ekspozycji na </w:t>
      </w:r>
      <w:r w:rsidR="004D3BF0" w:rsidRPr="00394C1B">
        <w:rPr>
          <w:b/>
          <w:lang w:val="pl-PL"/>
        </w:rPr>
        <w:t>zanieczyszcze</w:t>
      </w:r>
      <w:r w:rsidR="004D3BF0">
        <w:rPr>
          <w:b/>
          <w:lang w:val="pl-PL"/>
        </w:rPr>
        <w:t>nie</w:t>
      </w:r>
      <w:r w:rsidR="004D3BF0" w:rsidRPr="00394C1B">
        <w:rPr>
          <w:b/>
          <w:lang w:val="pl-PL"/>
        </w:rPr>
        <w:t xml:space="preserve"> </w:t>
      </w:r>
      <w:r w:rsidR="00394C1B" w:rsidRPr="00394C1B">
        <w:rPr>
          <w:b/>
          <w:lang w:val="pl-PL"/>
        </w:rPr>
        <w:t>powietrza.</w:t>
      </w:r>
      <w:r w:rsidR="00394C1B" w:rsidRPr="00394C1B">
        <w:rPr>
          <w:lang w:val="pl-PL"/>
        </w:rPr>
        <w:t xml:space="preserve"> </w:t>
      </w:r>
    </w:p>
    <w:p w14:paraId="46DE6B15" w14:textId="196D454F" w:rsidR="00394C1B" w:rsidRDefault="00394C1B" w:rsidP="00394C1B">
      <w:pPr>
        <w:jc w:val="both"/>
        <w:rPr>
          <w:lang w:val="pl-PL"/>
        </w:rPr>
      </w:pPr>
      <w:r>
        <w:rPr>
          <w:lang w:val="pl-PL"/>
        </w:rPr>
        <w:t xml:space="preserve">W ramach konsorcjum </w:t>
      </w:r>
      <w:proofErr w:type="spellStart"/>
      <w:r>
        <w:rPr>
          <w:lang w:val="pl-PL"/>
        </w:rPr>
        <w:t>NeuroSmog</w:t>
      </w:r>
      <w:proofErr w:type="spellEnd"/>
      <w:r>
        <w:rPr>
          <w:lang w:val="pl-PL"/>
        </w:rPr>
        <w:t xml:space="preserve"> b</w:t>
      </w:r>
      <w:r w:rsidRPr="00394C1B">
        <w:rPr>
          <w:lang w:val="pl-PL"/>
        </w:rPr>
        <w:t xml:space="preserve">adacze chcą potwierdzić hipotezę o negatywnym wpływie </w:t>
      </w:r>
      <w:r w:rsidR="004D3BF0">
        <w:rPr>
          <w:lang w:val="pl-PL"/>
        </w:rPr>
        <w:t xml:space="preserve">zanieczyszczeń powietrza </w:t>
      </w:r>
      <w:r w:rsidRPr="00394C1B">
        <w:rPr>
          <w:lang w:val="pl-PL"/>
        </w:rPr>
        <w:t xml:space="preserve">na rozwijający się mózg, która dotychczas była poruszana jedynie w pojedynczych badaniach naukowych. </w:t>
      </w:r>
    </w:p>
    <w:p w14:paraId="269A7CAC" w14:textId="01CDD7FE" w:rsidR="00394C1B" w:rsidRPr="00394C1B" w:rsidRDefault="00394C1B" w:rsidP="00394C1B">
      <w:pPr>
        <w:jc w:val="both"/>
        <w:rPr>
          <w:b/>
          <w:lang w:val="pl-PL"/>
        </w:rPr>
      </w:pPr>
      <w:r>
        <w:rPr>
          <w:lang w:val="pl-PL"/>
        </w:rPr>
        <w:t xml:space="preserve">- </w:t>
      </w:r>
      <w:r w:rsidRPr="00394C1B">
        <w:rPr>
          <w:i/>
          <w:lang w:val="pl-PL"/>
        </w:rPr>
        <w:t xml:space="preserve">Na obecnym etapie trudno </w:t>
      </w:r>
      <w:r w:rsidR="004D3BF0">
        <w:rPr>
          <w:i/>
          <w:lang w:val="pl-PL"/>
        </w:rPr>
        <w:t xml:space="preserve">jest jeszcze </w:t>
      </w:r>
      <w:r w:rsidRPr="00394C1B">
        <w:rPr>
          <w:i/>
          <w:lang w:val="pl-PL"/>
        </w:rPr>
        <w:t xml:space="preserve">mówić o </w:t>
      </w:r>
      <w:r w:rsidR="004D3BF0">
        <w:rPr>
          <w:i/>
          <w:lang w:val="pl-PL"/>
        </w:rPr>
        <w:t xml:space="preserve">udokumentowanym </w:t>
      </w:r>
      <w:r w:rsidRPr="00394C1B">
        <w:rPr>
          <w:i/>
          <w:lang w:val="pl-PL"/>
        </w:rPr>
        <w:t xml:space="preserve">związku </w:t>
      </w:r>
      <w:proofErr w:type="spellStart"/>
      <w:r w:rsidRPr="00394C1B">
        <w:rPr>
          <w:i/>
          <w:lang w:val="pl-PL"/>
        </w:rPr>
        <w:t>przyczynowo-skutkowym</w:t>
      </w:r>
      <w:proofErr w:type="spellEnd"/>
      <w:r w:rsidRPr="00394C1B">
        <w:rPr>
          <w:i/>
          <w:lang w:val="pl-PL"/>
        </w:rPr>
        <w:t xml:space="preserve"> pomiędzy zanieczyszczeniami powietrza a zdrowiem psychicznym czy rozwojem poznawczym, ponieważ badań </w:t>
      </w:r>
      <w:r w:rsidR="004D3BF0">
        <w:rPr>
          <w:i/>
          <w:lang w:val="pl-PL"/>
        </w:rPr>
        <w:t xml:space="preserve">w tym zakresie </w:t>
      </w:r>
      <w:r w:rsidRPr="00394C1B">
        <w:rPr>
          <w:i/>
          <w:lang w:val="pl-PL"/>
        </w:rPr>
        <w:t xml:space="preserve">nie ma jeszcze zbyt wiele. </w:t>
      </w:r>
      <w:r w:rsidR="004D3BF0">
        <w:rPr>
          <w:i/>
          <w:lang w:val="pl-PL"/>
        </w:rPr>
        <w:t xml:space="preserve">Publikowane wyniki badań z innych krajów </w:t>
      </w:r>
      <w:r w:rsidR="004D3BF0" w:rsidRPr="00394C1B">
        <w:rPr>
          <w:i/>
          <w:lang w:val="pl-PL"/>
        </w:rPr>
        <w:t>wskazuj</w:t>
      </w:r>
      <w:r w:rsidR="004D3BF0">
        <w:rPr>
          <w:i/>
          <w:lang w:val="pl-PL"/>
        </w:rPr>
        <w:t>ą</w:t>
      </w:r>
      <w:r w:rsidR="004D3BF0" w:rsidRPr="00394C1B">
        <w:rPr>
          <w:i/>
          <w:lang w:val="pl-PL"/>
        </w:rPr>
        <w:t xml:space="preserve"> </w:t>
      </w:r>
      <w:r w:rsidR="004D3BF0">
        <w:rPr>
          <w:i/>
          <w:lang w:val="pl-PL"/>
        </w:rPr>
        <w:t xml:space="preserve">jednak </w:t>
      </w:r>
      <w:r w:rsidRPr="00394C1B">
        <w:rPr>
          <w:i/>
          <w:lang w:val="pl-PL"/>
        </w:rPr>
        <w:t xml:space="preserve">na </w:t>
      </w:r>
      <w:r w:rsidR="004D3BF0">
        <w:rPr>
          <w:i/>
          <w:lang w:val="pl-PL"/>
        </w:rPr>
        <w:t xml:space="preserve">prawdopodobny </w:t>
      </w:r>
      <w:r w:rsidRPr="00394C1B">
        <w:rPr>
          <w:i/>
          <w:lang w:val="pl-PL"/>
        </w:rPr>
        <w:t xml:space="preserve">związek, </w:t>
      </w:r>
      <w:r w:rsidR="004D3BF0">
        <w:rPr>
          <w:i/>
          <w:lang w:val="pl-PL"/>
        </w:rPr>
        <w:t xml:space="preserve">co </w:t>
      </w:r>
      <w:r w:rsidRPr="00394C1B">
        <w:rPr>
          <w:i/>
          <w:lang w:val="pl-PL"/>
        </w:rPr>
        <w:t>jest już wystarczającym sygnałem alarmowym, którego nie tylko nie możemy ignorować, ale wręcz musimy poddać dogłębnej analizie</w:t>
      </w:r>
      <w:r>
        <w:rPr>
          <w:lang w:val="pl-PL"/>
        </w:rPr>
        <w:t xml:space="preserve"> – komentuje </w:t>
      </w:r>
      <w:r w:rsidR="00AF6A47" w:rsidRPr="00300BD9">
        <w:rPr>
          <w:b/>
          <w:lang w:val="pl-PL"/>
        </w:rPr>
        <w:t xml:space="preserve">dr </w:t>
      </w:r>
      <w:r w:rsidR="00035D0D">
        <w:rPr>
          <w:b/>
          <w:lang w:val="pl-PL"/>
        </w:rPr>
        <w:t>i</w:t>
      </w:r>
      <w:r w:rsidR="00AF6A47" w:rsidRPr="00300BD9">
        <w:rPr>
          <w:b/>
          <w:lang w:val="pl-PL"/>
        </w:rPr>
        <w:t>nż.</w:t>
      </w:r>
      <w:r w:rsidR="00AF6A47">
        <w:rPr>
          <w:lang w:val="pl-PL"/>
        </w:rPr>
        <w:t xml:space="preserve"> </w:t>
      </w:r>
      <w:r w:rsidRPr="00394C1B">
        <w:rPr>
          <w:b/>
          <w:lang w:val="pl-PL"/>
        </w:rPr>
        <w:t>Krzysztof Skotak, Kierownik Ośrodka Zintegrowanych Badań Środowiska w IOŚ-PIB</w:t>
      </w:r>
      <w:r>
        <w:rPr>
          <w:b/>
          <w:lang w:val="pl-PL"/>
        </w:rPr>
        <w:t>.</w:t>
      </w:r>
    </w:p>
    <w:p w14:paraId="6DD6943E" w14:textId="52C91694" w:rsidR="00394C1B" w:rsidRPr="00394C1B" w:rsidRDefault="00394C1B" w:rsidP="00394C1B">
      <w:pPr>
        <w:jc w:val="both"/>
        <w:rPr>
          <w:lang w:val="pl-PL"/>
        </w:rPr>
      </w:pPr>
      <w:r w:rsidRPr="00394C1B">
        <w:rPr>
          <w:lang w:val="pl-PL"/>
        </w:rPr>
        <w:t xml:space="preserve">Nie ma wątpliwości, że </w:t>
      </w:r>
      <w:r w:rsidR="004D3BF0">
        <w:rPr>
          <w:lang w:val="pl-PL"/>
        </w:rPr>
        <w:t xml:space="preserve">zanieczyszczenie powietrza </w:t>
      </w:r>
      <w:r w:rsidRPr="00394C1B">
        <w:rPr>
          <w:lang w:val="pl-PL"/>
        </w:rPr>
        <w:t>szkodzi zdrowiu</w:t>
      </w:r>
      <w:r w:rsidR="00035D0D">
        <w:rPr>
          <w:lang w:val="pl-PL"/>
        </w:rPr>
        <w:t xml:space="preserve"> i negatywnie oddziałuje </w:t>
      </w:r>
      <w:r w:rsidR="004D3BF0">
        <w:rPr>
          <w:lang w:val="pl-PL"/>
        </w:rPr>
        <w:t>na różne układy człowieka w tym przede wszystkim na układ oddechowy i krążenia</w:t>
      </w:r>
      <w:r w:rsidRPr="00394C1B">
        <w:rPr>
          <w:lang w:val="pl-PL"/>
        </w:rPr>
        <w:t xml:space="preserve">. Światowa Organizacja Zdrowia ostrzega, że „zanieczyszczenie powietrza to jedno z najważniejszych </w:t>
      </w:r>
      <w:r w:rsidR="004D3BF0">
        <w:rPr>
          <w:lang w:val="pl-PL"/>
        </w:rPr>
        <w:t xml:space="preserve">środowiskowych </w:t>
      </w:r>
      <w:r w:rsidRPr="00394C1B">
        <w:rPr>
          <w:lang w:val="pl-PL"/>
        </w:rPr>
        <w:t>zagrożeń dla zdrowia, które dotyka wszystkich”. Choć do niedawna uważano</w:t>
      </w:r>
      <w:r w:rsidR="004D3BF0">
        <w:rPr>
          <w:lang w:val="pl-PL"/>
        </w:rPr>
        <w:t xml:space="preserve"> jeszcze</w:t>
      </w:r>
      <w:r w:rsidRPr="00394C1B">
        <w:rPr>
          <w:lang w:val="pl-PL"/>
        </w:rPr>
        <w:t xml:space="preserve">, że wpływa niekorzystnie głównie na drogi oddechowe, dziś wiadomo, że </w:t>
      </w:r>
      <w:r w:rsidR="004D3BF0">
        <w:rPr>
          <w:lang w:val="pl-PL"/>
        </w:rPr>
        <w:t xml:space="preserve">drobne </w:t>
      </w:r>
      <w:r w:rsidRPr="00394C1B">
        <w:rPr>
          <w:lang w:val="pl-PL"/>
        </w:rPr>
        <w:t xml:space="preserve">cząsteczki </w:t>
      </w:r>
      <w:r w:rsidR="004D3BF0">
        <w:rPr>
          <w:lang w:val="pl-PL"/>
        </w:rPr>
        <w:t xml:space="preserve">pyłu </w:t>
      </w:r>
      <w:r w:rsidRPr="00394C1B">
        <w:rPr>
          <w:lang w:val="pl-PL"/>
        </w:rPr>
        <w:t xml:space="preserve">przedostające się z powietrza do organizmu mogą spowodować stany zapalne i uszkodzenia we wszystkich niemal tkankach i narządach. </w:t>
      </w:r>
      <w:r w:rsidR="00A16D21">
        <w:rPr>
          <w:lang w:val="pl-PL"/>
        </w:rPr>
        <w:t xml:space="preserve">Szczególnie narażone na zanieczyszczenia powietrza są </w:t>
      </w:r>
      <w:r w:rsidRPr="00394C1B">
        <w:rPr>
          <w:lang w:val="pl-PL"/>
        </w:rPr>
        <w:t xml:space="preserve">kobiety ciężarne </w:t>
      </w:r>
      <w:r w:rsidR="00A16D21">
        <w:rPr>
          <w:lang w:val="pl-PL"/>
        </w:rPr>
        <w:t xml:space="preserve">oraz płód, co potwierdzają fakty o wpływie zanieczyszczeń powietrza </w:t>
      </w:r>
      <w:r w:rsidR="005629C4">
        <w:rPr>
          <w:lang w:val="pl-PL"/>
        </w:rPr>
        <w:t xml:space="preserve">między innymi </w:t>
      </w:r>
      <w:r w:rsidR="00A16D21">
        <w:rPr>
          <w:lang w:val="pl-PL"/>
        </w:rPr>
        <w:t>na niższ</w:t>
      </w:r>
      <w:r w:rsidR="00035D0D">
        <w:rPr>
          <w:lang w:val="pl-PL"/>
        </w:rPr>
        <w:t>ą</w:t>
      </w:r>
      <w:r w:rsidR="00A16D21">
        <w:rPr>
          <w:lang w:val="pl-PL"/>
        </w:rPr>
        <w:t xml:space="preserve"> wagę urodzeniową </w:t>
      </w:r>
      <w:r w:rsidRPr="00394C1B">
        <w:rPr>
          <w:lang w:val="pl-PL"/>
        </w:rPr>
        <w:t>dzieci</w:t>
      </w:r>
      <w:r w:rsidR="00A16D21">
        <w:rPr>
          <w:lang w:val="pl-PL"/>
        </w:rPr>
        <w:t>.</w:t>
      </w:r>
      <w:r w:rsidRPr="00394C1B">
        <w:rPr>
          <w:lang w:val="pl-PL"/>
        </w:rPr>
        <w:t xml:space="preserve"> </w:t>
      </w:r>
      <w:r w:rsidR="00A16D21">
        <w:rPr>
          <w:lang w:val="pl-PL"/>
        </w:rPr>
        <w:t xml:space="preserve">Jest również bardzo </w:t>
      </w:r>
      <w:r w:rsidRPr="00394C1B">
        <w:rPr>
          <w:lang w:val="pl-PL"/>
        </w:rPr>
        <w:t>prawdopodobne</w:t>
      </w:r>
      <w:r w:rsidR="00A16D21">
        <w:rPr>
          <w:lang w:val="pl-PL"/>
        </w:rPr>
        <w:t xml:space="preserve">, że zanieczyszczenie powietrza może prowadzić do </w:t>
      </w:r>
      <w:r w:rsidRPr="00394C1B">
        <w:rPr>
          <w:lang w:val="pl-PL"/>
        </w:rPr>
        <w:t xml:space="preserve">zaburzeń </w:t>
      </w:r>
      <w:proofErr w:type="spellStart"/>
      <w:r w:rsidRPr="00394C1B">
        <w:rPr>
          <w:lang w:val="pl-PL"/>
        </w:rPr>
        <w:t>neurorozwojowych</w:t>
      </w:r>
      <w:proofErr w:type="spellEnd"/>
      <w:r w:rsidRPr="00394C1B">
        <w:rPr>
          <w:lang w:val="pl-PL"/>
        </w:rPr>
        <w:t>, takich jak ADHD.</w:t>
      </w:r>
    </w:p>
    <w:p w14:paraId="56382486" w14:textId="476C4467" w:rsidR="00394C1B" w:rsidRPr="00394C1B" w:rsidRDefault="00394C1B" w:rsidP="00394C1B">
      <w:pPr>
        <w:jc w:val="both"/>
        <w:rPr>
          <w:lang w:val="pl-PL"/>
        </w:rPr>
      </w:pPr>
      <w:r w:rsidRPr="00394C1B">
        <w:rPr>
          <w:lang w:val="pl-PL"/>
        </w:rPr>
        <w:t xml:space="preserve">Naukowcy z Krakowa i Warszawy chcą nie tylko </w:t>
      </w:r>
      <w:r w:rsidR="00A16D21">
        <w:rPr>
          <w:lang w:val="pl-PL"/>
        </w:rPr>
        <w:t xml:space="preserve">sprawdzić, ale w miarę możliwości również </w:t>
      </w:r>
      <w:r w:rsidRPr="00394C1B">
        <w:rPr>
          <w:lang w:val="pl-PL"/>
        </w:rPr>
        <w:t>potwierdzić</w:t>
      </w:r>
      <w:r w:rsidR="008C3F69">
        <w:rPr>
          <w:lang w:val="pl-PL"/>
        </w:rPr>
        <w:t>,</w:t>
      </w:r>
      <w:r w:rsidRPr="00394C1B">
        <w:rPr>
          <w:lang w:val="pl-PL"/>
        </w:rPr>
        <w:t xml:space="preserve"> </w:t>
      </w:r>
      <w:r w:rsidR="00A16D21">
        <w:rPr>
          <w:lang w:val="pl-PL"/>
        </w:rPr>
        <w:t>w jakim stopniu narażenie na zanieczyszczone powietrze począwszy od okresu prenatalnego</w:t>
      </w:r>
      <w:r w:rsidR="008C3F69">
        <w:rPr>
          <w:lang w:val="pl-PL"/>
        </w:rPr>
        <w:t>,</w:t>
      </w:r>
      <w:r w:rsidR="00A16D21">
        <w:rPr>
          <w:lang w:val="pl-PL"/>
        </w:rPr>
        <w:t xml:space="preserve"> wpływa na zdrowie dzieci oraz </w:t>
      </w:r>
      <w:r w:rsidRPr="00394C1B">
        <w:rPr>
          <w:lang w:val="pl-PL"/>
        </w:rPr>
        <w:t>powstani</w:t>
      </w:r>
      <w:r w:rsidR="00A16D21">
        <w:rPr>
          <w:lang w:val="pl-PL"/>
        </w:rPr>
        <w:t xml:space="preserve">e i rozwój </w:t>
      </w:r>
      <w:r w:rsidRPr="00394C1B">
        <w:rPr>
          <w:lang w:val="pl-PL"/>
        </w:rPr>
        <w:t>ADHD</w:t>
      </w:r>
      <w:r w:rsidR="00035D0D">
        <w:rPr>
          <w:lang w:val="pl-PL"/>
        </w:rPr>
        <w:t>, jak</w:t>
      </w:r>
      <w:r w:rsidRPr="00394C1B">
        <w:rPr>
          <w:lang w:val="pl-PL"/>
        </w:rPr>
        <w:t xml:space="preserve"> także zrozumieć </w:t>
      </w:r>
      <w:r w:rsidR="00A16D21">
        <w:rPr>
          <w:lang w:val="pl-PL"/>
        </w:rPr>
        <w:t xml:space="preserve">podstawowe </w:t>
      </w:r>
      <w:r w:rsidRPr="00394C1B">
        <w:rPr>
          <w:lang w:val="pl-PL"/>
        </w:rPr>
        <w:t>mechanizmy leżące u podłoża tego zjawiska, czyli mówiąc inaczej – znaleźć odpowiedź na pytanie, które konkretnie szlaki nerwowe lub które części rozwijającego się mózgu są uszkadzane przez zanieczyszczenia powietrza.</w:t>
      </w:r>
    </w:p>
    <w:p w14:paraId="52087E92" w14:textId="303F3A5B" w:rsidR="009A7600" w:rsidRDefault="00394C1B" w:rsidP="00394C1B">
      <w:pPr>
        <w:jc w:val="both"/>
        <w:rPr>
          <w:lang w:val="pl-PL"/>
        </w:rPr>
      </w:pPr>
      <w:r w:rsidRPr="00394C1B">
        <w:rPr>
          <w:lang w:val="pl-PL"/>
        </w:rPr>
        <w:t xml:space="preserve">W ramach konsorcjum </w:t>
      </w:r>
      <w:r w:rsidR="00A16D21">
        <w:rPr>
          <w:lang w:val="pl-PL"/>
        </w:rPr>
        <w:t xml:space="preserve">wspólnie </w:t>
      </w:r>
      <w:r w:rsidR="00B548D6">
        <w:rPr>
          <w:lang w:val="pl-PL"/>
        </w:rPr>
        <w:t>działają</w:t>
      </w:r>
      <w:r w:rsidRPr="00394C1B">
        <w:rPr>
          <w:lang w:val="pl-PL"/>
        </w:rPr>
        <w:t xml:space="preserve"> cztery zespoły badawcze: zespół modelowania zanieczyszczeń powietrza, zespół psychologii dziecka, zespół </w:t>
      </w:r>
      <w:proofErr w:type="spellStart"/>
      <w:r w:rsidRPr="00394C1B">
        <w:rPr>
          <w:lang w:val="pl-PL"/>
        </w:rPr>
        <w:t>neuroobrazowania</w:t>
      </w:r>
      <w:proofErr w:type="spellEnd"/>
      <w:r w:rsidRPr="00394C1B">
        <w:rPr>
          <w:lang w:val="pl-PL"/>
        </w:rPr>
        <w:t xml:space="preserve"> i zespół epidemiologiczny. </w:t>
      </w:r>
      <w:r w:rsidR="00A16D21">
        <w:rPr>
          <w:lang w:val="pl-PL"/>
        </w:rPr>
        <w:t>W projekcie łączone są więc</w:t>
      </w:r>
      <w:r w:rsidRPr="00394C1B">
        <w:rPr>
          <w:lang w:val="pl-PL"/>
        </w:rPr>
        <w:t xml:space="preserve"> metody badawcze z różnych dyscyplin naukowych: </w:t>
      </w:r>
      <w:r w:rsidR="00A16D21">
        <w:rPr>
          <w:lang w:val="pl-PL"/>
        </w:rPr>
        <w:t xml:space="preserve">metody badań epidemiologicznych, </w:t>
      </w:r>
      <w:r w:rsidRPr="00394C1B">
        <w:rPr>
          <w:lang w:val="pl-PL"/>
        </w:rPr>
        <w:lastRenderedPageBreak/>
        <w:t xml:space="preserve">metody oceny </w:t>
      </w:r>
      <w:r w:rsidR="00A16D21">
        <w:rPr>
          <w:lang w:val="pl-PL"/>
        </w:rPr>
        <w:t xml:space="preserve">ekspozycji personalnej na </w:t>
      </w:r>
      <w:r w:rsidR="00A16D21" w:rsidRPr="00394C1B">
        <w:rPr>
          <w:lang w:val="pl-PL"/>
        </w:rPr>
        <w:t>zanieczyszcz</w:t>
      </w:r>
      <w:r w:rsidR="00A16D21">
        <w:rPr>
          <w:lang w:val="pl-PL"/>
        </w:rPr>
        <w:t>enie powietrza</w:t>
      </w:r>
      <w:r w:rsidRPr="00394C1B">
        <w:rPr>
          <w:lang w:val="pl-PL"/>
        </w:rPr>
        <w:t xml:space="preserve">, </w:t>
      </w:r>
      <w:proofErr w:type="spellStart"/>
      <w:r w:rsidRPr="00394C1B">
        <w:rPr>
          <w:lang w:val="pl-PL"/>
        </w:rPr>
        <w:t>neuroobrazowania</w:t>
      </w:r>
      <w:proofErr w:type="spellEnd"/>
      <w:r w:rsidRPr="00394C1B">
        <w:rPr>
          <w:lang w:val="pl-PL"/>
        </w:rPr>
        <w:t xml:space="preserve"> mózgu za pomocą nowoczesnego rezonansu magnetycznego oraz rozszerzonej diagnostyki psychologicznej.</w:t>
      </w:r>
    </w:p>
    <w:p w14:paraId="17F41D6B" w14:textId="0B86CF03" w:rsidR="00B548D6" w:rsidRDefault="00394C1B" w:rsidP="00394C1B">
      <w:pPr>
        <w:jc w:val="both"/>
        <w:rPr>
          <w:lang w:val="pl-PL"/>
        </w:rPr>
      </w:pPr>
      <w:r w:rsidRPr="00394C1B">
        <w:rPr>
          <w:lang w:val="pl-PL"/>
        </w:rPr>
        <w:t>Naukowcy liczą, że uzyskane pr</w:t>
      </w:r>
      <w:r w:rsidR="00080C0D">
        <w:rPr>
          <w:lang w:val="pl-PL"/>
        </w:rPr>
        <w:t xml:space="preserve">zez nich wyniki będą miały kluczowe znaczenie </w:t>
      </w:r>
      <w:r w:rsidRPr="00394C1B">
        <w:rPr>
          <w:lang w:val="pl-PL"/>
        </w:rPr>
        <w:t xml:space="preserve">m.in. dlatego że badania zostaną przeprowadzone przy wielokrotnie wyższych </w:t>
      </w:r>
      <w:r w:rsidR="00A16D21">
        <w:rPr>
          <w:lang w:val="pl-PL"/>
        </w:rPr>
        <w:t xml:space="preserve">poziomach zanieczyszczeń w Polsce </w:t>
      </w:r>
      <w:r w:rsidRPr="00394C1B">
        <w:rPr>
          <w:lang w:val="pl-PL"/>
        </w:rPr>
        <w:t>niż te opisane dotychczas</w:t>
      </w:r>
      <w:bookmarkStart w:id="0" w:name="_GoBack"/>
      <w:bookmarkEnd w:id="0"/>
      <w:r w:rsidRPr="00394C1B">
        <w:rPr>
          <w:lang w:val="pl-PL"/>
        </w:rPr>
        <w:t xml:space="preserve"> i występujące np. w Holandii. </w:t>
      </w:r>
    </w:p>
    <w:p w14:paraId="47E9E41E" w14:textId="5F350040" w:rsidR="00B548D6" w:rsidRPr="00B548D6" w:rsidRDefault="00B548D6" w:rsidP="00394C1B">
      <w:pPr>
        <w:jc w:val="both"/>
        <w:rPr>
          <w:b/>
          <w:lang w:val="pl-PL"/>
        </w:rPr>
      </w:pPr>
      <w:r>
        <w:rPr>
          <w:lang w:val="pl-PL"/>
        </w:rPr>
        <w:t xml:space="preserve">- </w:t>
      </w:r>
      <w:r w:rsidR="00394C1B" w:rsidRPr="00B548D6">
        <w:rPr>
          <w:i/>
          <w:lang w:val="pl-PL"/>
        </w:rPr>
        <w:t>Pod względem zanieczyszczenia powietrza Polska znajduje się w europejskiej niechlubnej czołówce,</w:t>
      </w:r>
      <w:r w:rsidR="00381092">
        <w:rPr>
          <w:i/>
          <w:lang w:val="pl-PL"/>
        </w:rPr>
        <w:t xml:space="preserve"> </w:t>
      </w:r>
      <w:r w:rsidR="00394C1B" w:rsidRPr="00B548D6">
        <w:rPr>
          <w:i/>
          <w:lang w:val="pl-PL"/>
        </w:rPr>
        <w:t xml:space="preserve"> </w:t>
      </w:r>
      <w:r w:rsidR="008C3F69">
        <w:rPr>
          <w:i/>
          <w:lang w:val="pl-PL"/>
        </w:rPr>
        <w:t xml:space="preserve">jednak </w:t>
      </w:r>
      <w:r w:rsidR="00381092">
        <w:rPr>
          <w:i/>
          <w:lang w:val="pl-PL"/>
        </w:rPr>
        <w:t xml:space="preserve">znacznie </w:t>
      </w:r>
      <w:r w:rsidR="00394C1B" w:rsidRPr="00B548D6">
        <w:rPr>
          <w:i/>
          <w:lang w:val="pl-PL"/>
        </w:rPr>
        <w:t xml:space="preserve">ustępując </w:t>
      </w:r>
      <w:r w:rsidR="00381092">
        <w:rPr>
          <w:i/>
          <w:lang w:val="pl-PL"/>
        </w:rPr>
        <w:t xml:space="preserve">takim </w:t>
      </w:r>
      <w:r w:rsidR="00394C1B" w:rsidRPr="00B548D6">
        <w:rPr>
          <w:i/>
          <w:lang w:val="pl-PL"/>
        </w:rPr>
        <w:t>„</w:t>
      </w:r>
      <w:r w:rsidR="00381092" w:rsidRPr="00B548D6">
        <w:rPr>
          <w:i/>
          <w:lang w:val="pl-PL"/>
        </w:rPr>
        <w:t>smogow</w:t>
      </w:r>
      <w:r w:rsidR="00381092">
        <w:rPr>
          <w:i/>
          <w:lang w:val="pl-PL"/>
        </w:rPr>
        <w:t>ym</w:t>
      </w:r>
      <w:r w:rsidR="00381092" w:rsidRPr="00B548D6">
        <w:rPr>
          <w:i/>
          <w:lang w:val="pl-PL"/>
        </w:rPr>
        <w:t xml:space="preserve"> potę</w:t>
      </w:r>
      <w:r w:rsidR="00381092">
        <w:rPr>
          <w:i/>
          <w:lang w:val="pl-PL"/>
        </w:rPr>
        <w:t>gom</w:t>
      </w:r>
      <w:r w:rsidR="00394C1B" w:rsidRPr="00B548D6">
        <w:rPr>
          <w:i/>
          <w:lang w:val="pl-PL"/>
        </w:rPr>
        <w:t xml:space="preserve">” jak </w:t>
      </w:r>
      <w:r w:rsidR="00381092">
        <w:rPr>
          <w:i/>
          <w:lang w:val="pl-PL"/>
        </w:rPr>
        <w:t xml:space="preserve">Indie, </w:t>
      </w:r>
      <w:r w:rsidR="00394C1B" w:rsidRPr="00B548D6">
        <w:rPr>
          <w:i/>
          <w:lang w:val="pl-PL"/>
        </w:rPr>
        <w:t>Chiny</w:t>
      </w:r>
      <w:r w:rsidR="00381092">
        <w:rPr>
          <w:i/>
          <w:lang w:val="pl-PL"/>
        </w:rPr>
        <w:t xml:space="preserve"> czy niektóre kraje afrykańskie</w:t>
      </w:r>
      <w:r w:rsidR="00394C1B" w:rsidRPr="00B548D6">
        <w:rPr>
          <w:i/>
          <w:lang w:val="pl-PL"/>
        </w:rPr>
        <w:t>.</w:t>
      </w:r>
      <w:r w:rsidR="00381092">
        <w:rPr>
          <w:i/>
          <w:lang w:val="pl-PL"/>
        </w:rPr>
        <w:t xml:space="preserve"> Żyjemy i rozwijamy się w Europie i to ona powinna dla nas stanowić</w:t>
      </w:r>
      <w:r w:rsidR="00C1174F">
        <w:rPr>
          <w:i/>
          <w:lang w:val="pl-PL"/>
        </w:rPr>
        <w:t xml:space="preserve"> skalę porównawczą</w:t>
      </w:r>
      <w:r w:rsidR="008C3F69">
        <w:rPr>
          <w:i/>
          <w:lang w:val="pl-PL"/>
        </w:rPr>
        <w:t>, dlatego z ciekawością przypatrujemy się pracy naszych holenderskich kolegów.</w:t>
      </w:r>
      <w:r w:rsidR="00394C1B" w:rsidRPr="00B548D6">
        <w:rPr>
          <w:i/>
          <w:lang w:val="pl-PL"/>
        </w:rPr>
        <w:t xml:space="preserve"> </w:t>
      </w:r>
      <w:r w:rsidR="008C3F69">
        <w:rPr>
          <w:i/>
          <w:lang w:val="pl-PL"/>
        </w:rPr>
        <w:t>Liczymy, że</w:t>
      </w:r>
      <w:r w:rsidR="00C1174F">
        <w:rPr>
          <w:i/>
          <w:lang w:val="pl-PL"/>
        </w:rPr>
        <w:t xml:space="preserve"> nasze </w:t>
      </w:r>
      <w:r>
        <w:rPr>
          <w:i/>
          <w:lang w:val="pl-PL"/>
        </w:rPr>
        <w:t>badani</w:t>
      </w:r>
      <w:r w:rsidR="008C3F69">
        <w:rPr>
          <w:i/>
          <w:lang w:val="pl-PL"/>
        </w:rPr>
        <w:t>a</w:t>
      </w:r>
      <w:r>
        <w:rPr>
          <w:i/>
          <w:lang w:val="pl-PL"/>
        </w:rPr>
        <w:t xml:space="preserve"> </w:t>
      </w:r>
      <w:r w:rsidR="00C1174F">
        <w:rPr>
          <w:i/>
          <w:lang w:val="pl-PL"/>
        </w:rPr>
        <w:t xml:space="preserve">przyczynią się do </w:t>
      </w:r>
      <w:r>
        <w:rPr>
          <w:i/>
          <w:lang w:val="pl-PL"/>
        </w:rPr>
        <w:t>zobrazowan</w:t>
      </w:r>
      <w:r w:rsidR="00C1174F">
        <w:rPr>
          <w:i/>
          <w:lang w:val="pl-PL"/>
        </w:rPr>
        <w:t>ia</w:t>
      </w:r>
      <w:r>
        <w:rPr>
          <w:i/>
          <w:lang w:val="pl-PL"/>
        </w:rPr>
        <w:t xml:space="preserve"> skali konsekwencji zdrowotnych jakości powietrza</w:t>
      </w:r>
      <w:r w:rsidR="008C3F69">
        <w:rPr>
          <w:i/>
          <w:lang w:val="pl-PL"/>
        </w:rPr>
        <w:t>,</w:t>
      </w:r>
      <w:r>
        <w:rPr>
          <w:i/>
          <w:lang w:val="pl-PL"/>
        </w:rPr>
        <w:t xml:space="preserve"> jakim oddychamy</w:t>
      </w:r>
      <w:r w:rsidR="00C1174F">
        <w:rPr>
          <w:i/>
          <w:lang w:val="pl-PL"/>
        </w:rPr>
        <w:t xml:space="preserve"> w przypadku jednej z najbardziej wrażliwych grup</w:t>
      </w:r>
      <w:r w:rsidR="008C3F69">
        <w:rPr>
          <w:i/>
          <w:lang w:val="pl-PL"/>
        </w:rPr>
        <w:t>,</w:t>
      </w:r>
      <w:r w:rsidR="00C1174F">
        <w:rPr>
          <w:i/>
          <w:lang w:val="pl-PL"/>
        </w:rPr>
        <w:t xml:space="preserve"> jakim są dzieci</w:t>
      </w:r>
      <w:r>
        <w:rPr>
          <w:i/>
          <w:lang w:val="pl-PL"/>
        </w:rPr>
        <w:t xml:space="preserve"> -</w:t>
      </w:r>
      <w:r w:rsidRPr="00EC3103">
        <w:rPr>
          <w:lang w:val="pl-PL"/>
        </w:rPr>
        <w:t xml:space="preserve"> </w:t>
      </w:r>
      <w:r>
        <w:rPr>
          <w:lang w:val="pl-PL"/>
        </w:rPr>
        <w:t>mówi</w:t>
      </w:r>
      <w:r w:rsidRPr="00B548D6">
        <w:rPr>
          <w:lang w:val="pl-PL"/>
        </w:rPr>
        <w:t xml:space="preserve"> </w:t>
      </w:r>
      <w:r w:rsidR="00AF6A47" w:rsidRPr="00035D0D">
        <w:rPr>
          <w:b/>
          <w:lang w:val="pl-PL"/>
        </w:rPr>
        <w:t xml:space="preserve">dr </w:t>
      </w:r>
      <w:r w:rsidR="00927550">
        <w:rPr>
          <w:b/>
          <w:lang w:val="pl-PL"/>
        </w:rPr>
        <w:t>i</w:t>
      </w:r>
      <w:r w:rsidR="00AF6A47" w:rsidRPr="00035D0D">
        <w:rPr>
          <w:b/>
          <w:lang w:val="pl-PL"/>
        </w:rPr>
        <w:t>nż.</w:t>
      </w:r>
      <w:r w:rsidR="00AF6A47">
        <w:rPr>
          <w:lang w:val="pl-PL"/>
        </w:rPr>
        <w:t xml:space="preserve"> </w:t>
      </w:r>
      <w:r w:rsidRPr="00B548D6">
        <w:rPr>
          <w:b/>
          <w:lang w:val="pl-PL"/>
        </w:rPr>
        <w:t>Krzysztof Skotak, Kierownik Ośrodka Zintegrowanych Badań Środowiska w IOŚ-PIB.</w:t>
      </w:r>
    </w:p>
    <w:p w14:paraId="4A1A3301" w14:textId="77777777" w:rsidR="00394C1B" w:rsidRPr="00394C1B" w:rsidRDefault="00394C1B" w:rsidP="00394C1B">
      <w:pPr>
        <w:jc w:val="both"/>
        <w:rPr>
          <w:lang w:val="pl-PL"/>
        </w:rPr>
      </w:pPr>
    </w:p>
    <w:p w14:paraId="4BBF063E" w14:textId="76083A3C" w:rsidR="00394C1B" w:rsidRPr="00394C1B" w:rsidRDefault="003148C7" w:rsidP="00394C1B">
      <w:pPr>
        <w:jc w:val="both"/>
        <w:rPr>
          <w:b/>
          <w:lang w:val="pl-PL"/>
        </w:rPr>
      </w:pPr>
      <w:r>
        <w:rPr>
          <w:b/>
          <w:lang w:val="pl-PL"/>
        </w:rPr>
        <w:t>Powietrze, którym oddychamy a zdrowie</w:t>
      </w:r>
    </w:p>
    <w:p w14:paraId="6721438C" w14:textId="42997E44" w:rsidR="00394C1B" w:rsidRPr="00BE4395" w:rsidRDefault="00C1174F" w:rsidP="00394C1B">
      <w:pPr>
        <w:jc w:val="both"/>
        <w:rPr>
          <w:lang w:val="pl-PL"/>
        </w:rPr>
      </w:pPr>
      <w:r>
        <w:rPr>
          <w:lang w:val="pl-PL"/>
        </w:rPr>
        <w:t xml:space="preserve">Niesłusznie utożsamiane w Polsce zanieczyszczenie powietrza ze zjawiskiem smogu, </w:t>
      </w:r>
      <w:r w:rsidR="00394C1B" w:rsidRPr="00394C1B">
        <w:rPr>
          <w:lang w:val="pl-PL"/>
        </w:rPr>
        <w:t xml:space="preserve">to mieszanina </w:t>
      </w:r>
      <w:r>
        <w:rPr>
          <w:lang w:val="pl-PL"/>
        </w:rPr>
        <w:t xml:space="preserve">gazów i aerozoli oraz szczególnie szkodliwych dla zdrowia </w:t>
      </w:r>
      <w:r w:rsidR="00394C1B" w:rsidRPr="00394C1B">
        <w:rPr>
          <w:lang w:val="pl-PL"/>
        </w:rPr>
        <w:t xml:space="preserve">zawieszonych w powietrzu cząsteczek pyłu z </w:t>
      </w:r>
      <w:r>
        <w:rPr>
          <w:lang w:val="pl-PL"/>
        </w:rPr>
        <w:t xml:space="preserve">zawartymi w nim związkami </w:t>
      </w:r>
      <w:r w:rsidR="00394C1B" w:rsidRPr="00394C1B">
        <w:rPr>
          <w:lang w:val="pl-PL"/>
        </w:rPr>
        <w:t>toksycznymi,</w:t>
      </w:r>
      <w:r>
        <w:rPr>
          <w:lang w:val="pl-PL"/>
        </w:rPr>
        <w:t xml:space="preserve"> takimi jak </w:t>
      </w:r>
      <w:r w:rsidR="00394C1B" w:rsidRPr="00394C1B">
        <w:rPr>
          <w:lang w:val="pl-PL"/>
        </w:rPr>
        <w:t>metal</w:t>
      </w:r>
      <w:r>
        <w:rPr>
          <w:lang w:val="pl-PL"/>
        </w:rPr>
        <w:t>e</w:t>
      </w:r>
      <w:r w:rsidR="00394C1B" w:rsidRPr="00394C1B">
        <w:rPr>
          <w:lang w:val="pl-PL"/>
        </w:rPr>
        <w:t xml:space="preserve"> </w:t>
      </w:r>
      <w:r w:rsidRPr="00394C1B">
        <w:rPr>
          <w:lang w:val="pl-PL"/>
        </w:rPr>
        <w:t>ciężk</w:t>
      </w:r>
      <w:r>
        <w:rPr>
          <w:lang w:val="pl-PL"/>
        </w:rPr>
        <w:t xml:space="preserve">ie, wielopierścieniowe węglowodory aromatyczne </w:t>
      </w:r>
      <w:r w:rsidRPr="00394C1B">
        <w:rPr>
          <w:lang w:val="pl-PL"/>
        </w:rPr>
        <w:t xml:space="preserve"> </w:t>
      </w:r>
      <w:r>
        <w:rPr>
          <w:lang w:val="pl-PL"/>
        </w:rPr>
        <w:t xml:space="preserve">czy </w:t>
      </w:r>
      <w:r w:rsidRPr="00394C1B">
        <w:rPr>
          <w:lang w:val="pl-PL"/>
        </w:rPr>
        <w:t>dioksyn</w:t>
      </w:r>
      <w:r>
        <w:rPr>
          <w:lang w:val="pl-PL"/>
        </w:rPr>
        <w:t>y</w:t>
      </w:r>
      <w:r w:rsidR="00394C1B" w:rsidRPr="00394C1B">
        <w:rPr>
          <w:lang w:val="pl-PL"/>
        </w:rPr>
        <w:t xml:space="preserve">. Wielkość cząsteczek </w:t>
      </w:r>
      <w:r>
        <w:rPr>
          <w:lang w:val="pl-PL"/>
        </w:rPr>
        <w:t xml:space="preserve">w powietrzu </w:t>
      </w:r>
      <w:r w:rsidR="00394C1B" w:rsidRPr="00394C1B">
        <w:rPr>
          <w:lang w:val="pl-PL"/>
        </w:rPr>
        <w:t>jest różna – największe są około 100 razy mniejsze od ziarenek piasku i z łatwością wnikają do płuc, najmniejsze zaś przedostają się bez trudu do krwiobiegu i</w:t>
      </w:r>
      <w:r>
        <w:rPr>
          <w:lang w:val="pl-PL"/>
        </w:rPr>
        <w:t xml:space="preserve"> </w:t>
      </w:r>
      <w:r w:rsidR="00394C1B" w:rsidRPr="00394C1B">
        <w:rPr>
          <w:lang w:val="pl-PL"/>
        </w:rPr>
        <w:t xml:space="preserve">docierają do wszystkich narządów, a także przekraczają barierę krew – mózg. Z badań wynika, że </w:t>
      </w:r>
      <w:r>
        <w:rPr>
          <w:lang w:val="pl-PL"/>
        </w:rPr>
        <w:t xml:space="preserve">zanieczyszczenie powietrza </w:t>
      </w:r>
      <w:r w:rsidR="00394C1B" w:rsidRPr="00394C1B">
        <w:rPr>
          <w:lang w:val="pl-PL"/>
        </w:rPr>
        <w:t xml:space="preserve">przyczynia się do występowania w zasadzie wszystkich tzw. chorób cywilizacyjnych, </w:t>
      </w:r>
      <w:r w:rsidR="00FA7146">
        <w:rPr>
          <w:lang w:val="pl-PL"/>
        </w:rPr>
        <w:t>m.in.</w:t>
      </w:r>
      <w:r w:rsidR="00394C1B" w:rsidRPr="00394C1B">
        <w:rPr>
          <w:lang w:val="pl-PL"/>
        </w:rPr>
        <w:t xml:space="preserve">: choroby Alzheimera, raka (w tym raka płuc), zakrzepicy, miażdżycy, zaburzeń hormonalnych i otyłości. </w:t>
      </w:r>
      <w:r>
        <w:rPr>
          <w:lang w:val="pl-PL"/>
        </w:rPr>
        <w:t xml:space="preserve">Wśród </w:t>
      </w:r>
      <w:r w:rsidR="00394C1B" w:rsidRPr="00394C1B">
        <w:rPr>
          <w:lang w:val="pl-PL"/>
        </w:rPr>
        <w:t xml:space="preserve">osób żyjących w zanieczyszczonych </w:t>
      </w:r>
      <w:r>
        <w:rPr>
          <w:lang w:val="pl-PL"/>
        </w:rPr>
        <w:t xml:space="preserve">terenach krótkookresowe narażenie na wysokie stężenia zanieczyszczeń w powietrzu obserwowane w szczególności podczas tzw. sytuacji smogowych, mogą prowadzić do problemów z oddychaniem, </w:t>
      </w:r>
      <w:r w:rsidRPr="00394C1B">
        <w:rPr>
          <w:lang w:val="pl-PL"/>
        </w:rPr>
        <w:t>przewlekł</w:t>
      </w:r>
      <w:r>
        <w:rPr>
          <w:lang w:val="pl-PL"/>
        </w:rPr>
        <w:t>ych</w:t>
      </w:r>
      <w:r w:rsidRPr="00394C1B">
        <w:rPr>
          <w:lang w:val="pl-PL"/>
        </w:rPr>
        <w:t xml:space="preserve"> ból</w:t>
      </w:r>
      <w:r>
        <w:rPr>
          <w:lang w:val="pl-PL"/>
        </w:rPr>
        <w:t>i</w:t>
      </w:r>
      <w:r w:rsidRPr="00394C1B">
        <w:rPr>
          <w:lang w:val="pl-PL"/>
        </w:rPr>
        <w:t xml:space="preserve"> </w:t>
      </w:r>
      <w:r w:rsidR="00394C1B" w:rsidRPr="00394C1B">
        <w:rPr>
          <w:lang w:val="pl-PL"/>
        </w:rPr>
        <w:t>głowy, zmęczeni</w:t>
      </w:r>
      <w:r>
        <w:rPr>
          <w:lang w:val="pl-PL"/>
        </w:rPr>
        <w:t>a</w:t>
      </w:r>
      <w:r w:rsidR="00394C1B" w:rsidRPr="00394C1B">
        <w:rPr>
          <w:lang w:val="pl-PL"/>
        </w:rPr>
        <w:t xml:space="preserve"> i zaburzenia koncentracji. </w:t>
      </w:r>
      <w:r>
        <w:rPr>
          <w:lang w:val="pl-PL"/>
        </w:rPr>
        <w:t xml:space="preserve">Długookresowe narażenie, również w okresie prenatalnym może wpływać negatywnie nie tylko na kobietę, ale również na rozwój płodu oraz </w:t>
      </w:r>
      <w:r w:rsidR="00394C1B" w:rsidRPr="00394C1B">
        <w:rPr>
          <w:lang w:val="pl-PL"/>
        </w:rPr>
        <w:t>– prawdopodobnie –</w:t>
      </w:r>
      <w:r w:rsidR="00E43CF2">
        <w:rPr>
          <w:lang w:val="pl-PL"/>
        </w:rPr>
        <w:t xml:space="preserve"> </w:t>
      </w:r>
      <w:r w:rsidR="00394C1B" w:rsidRPr="00394C1B">
        <w:rPr>
          <w:lang w:val="pl-PL"/>
        </w:rPr>
        <w:t xml:space="preserve">na występowanie zaburzeń </w:t>
      </w:r>
      <w:proofErr w:type="spellStart"/>
      <w:r w:rsidR="00394C1B" w:rsidRPr="00394C1B">
        <w:rPr>
          <w:lang w:val="pl-PL"/>
        </w:rPr>
        <w:t>neurorozwojowych</w:t>
      </w:r>
      <w:proofErr w:type="spellEnd"/>
      <w:r w:rsidR="00394C1B" w:rsidRPr="00394C1B">
        <w:rPr>
          <w:lang w:val="pl-PL"/>
        </w:rPr>
        <w:t>, takich jak ADHD</w:t>
      </w:r>
      <w:r w:rsidR="00E43CF2">
        <w:rPr>
          <w:lang w:val="pl-PL"/>
        </w:rPr>
        <w:t xml:space="preserve"> u dzieci</w:t>
      </w:r>
      <w:r w:rsidR="00394C1B" w:rsidRPr="00394C1B">
        <w:rPr>
          <w:lang w:val="pl-PL"/>
        </w:rPr>
        <w:t xml:space="preserve">. </w:t>
      </w:r>
      <w:r w:rsidR="00E43CF2">
        <w:rPr>
          <w:lang w:val="pl-PL"/>
        </w:rPr>
        <w:t xml:space="preserve">Wyniki badań epidemiologicznych dostarczają coraz więcej dowodów na </w:t>
      </w:r>
      <w:r w:rsidR="00394C1B" w:rsidRPr="00394C1B">
        <w:rPr>
          <w:lang w:val="pl-PL"/>
        </w:rPr>
        <w:t xml:space="preserve">związek pomiędzy wdychaniem zanieczyszczeń </w:t>
      </w:r>
      <w:r w:rsidR="00E43CF2">
        <w:rPr>
          <w:lang w:val="pl-PL"/>
        </w:rPr>
        <w:t xml:space="preserve">powietrza </w:t>
      </w:r>
      <w:r w:rsidR="00394C1B" w:rsidRPr="00394C1B">
        <w:rPr>
          <w:lang w:val="pl-PL"/>
        </w:rPr>
        <w:t xml:space="preserve">przez kobietę w ciąży, oraz przez samo dziecko, a późniejszymi zaburzeniami. Ostatnio wykazali je naukowcy z Erasmus  University </w:t>
      </w:r>
      <w:proofErr w:type="spellStart"/>
      <w:r w:rsidR="00394C1B" w:rsidRPr="00394C1B">
        <w:rPr>
          <w:lang w:val="pl-PL"/>
        </w:rPr>
        <w:t>Medical</w:t>
      </w:r>
      <w:proofErr w:type="spellEnd"/>
      <w:r w:rsidR="00394C1B" w:rsidRPr="00394C1B">
        <w:rPr>
          <w:lang w:val="pl-PL"/>
        </w:rPr>
        <w:t xml:space="preserve"> Center w Rotterdamie, badając grupę 783 dzieci z badania „</w:t>
      </w:r>
      <w:proofErr w:type="spellStart"/>
      <w:r w:rsidR="00394C1B" w:rsidRPr="00394C1B">
        <w:rPr>
          <w:lang w:val="pl-PL"/>
        </w:rPr>
        <w:t>Generation</w:t>
      </w:r>
      <w:proofErr w:type="spellEnd"/>
      <w:r w:rsidR="00394C1B" w:rsidRPr="00394C1B">
        <w:rPr>
          <w:lang w:val="pl-PL"/>
        </w:rPr>
        <w:t xml:space="preserve"> R”, w którym uczestniczy prawie 10 000 holenderskich dzieci (ich rozwój jest obserwowany począwszy od życia płodowego). Otrzymane przez nich wyniki zostały opublikowane w 2018 r. na łamach czasopisma „</w:t>
      </w:r>
      <w:proofErr w:type="spellStart"/>
      <w:r w:rsidR="00394C1B" w:rsidRPr="00394C1B">
        <w:rPr>
          <w:lang w:val="pl-PL"/>
        </w:rPr>
        <w:t>Biological</w:t>
      </w:r>
      <w:proofErr w:type="spellEnd"/>
      <w:r w:rsidR="00394C1B" w:rsidRPr="00394C1B">
        <w:rPr>
          <w:lang w:val="pl-PL"/>
        </w:rPr>
        <w:t xml:space="preserve"> Psychiatry”. Badania wykazały, że istnieje wpływ zanieczyszczeń powietrza, z którymi dzieci stykały się w życiu płodowym, na późniejsze zdolności samokontroli i opanowywania impulsywnych zachowań. Naukowcy zanotowali, że niekorzystne skutki wywołuje już poziom zanieczyszczeń uznawany dotąd za bezpieczny.</w:t>
      </w:r>
    </w:p>
    <w:p w14:paraId="70955EDF" w14:textId="77777777" w:rsidR="009A7600" w:rsidRPr="003A254E" w:rsidRDefault="009A7600" w:rsidP="00394C1B">
      <w:pPr>
        <w:jc w:val="both"/>
        <w:rPr>
          <w:lang w:val="pl-PL"/>
        </w:rPr>
      </w:pPr>
    </w:p>
    <w:sectPr w:rsidR="009A7600" w:rsidRPr="003A254E" w:rsidSect="00522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418" w:left="1418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E2771" w14:textId="77777777" w:rsidR="0082630F" w:rsidRDefault="0082630F" w:rsidP="004024BF">
      <w:r>
        <w:separator/>
      </w:r>
    </w:p>
    <w:p w14:paraId="1BDBECA0" w14:textId="77777777" w:rsidR="0082630F" w:rsidRDefault="0082630F"/>
  </w:endnote>
  <w:endnote w:type="continuationSeparator" w:id="0">
    <w:p w14:paraId="3B043F7F" w14:textId="77777777" w:rsidR="0082630F" w:rsidRDefault="0082630F" w:rsidP="004024BF">
      <w:r>
        <w:continuationSeparator/>
      </w:r>
    </w:p>
    <w:p w14:paraId="2D04BB63" w14:textId="77777777" w:rsidR="0082630F" w:rsidRDefault="00826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4276318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808662" w14:textId="77777777" w:rsidR="00381092" w:rsidRDefault="00381092" w:rsidP="00EA736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7B02201" w14:textId="77777777" w:rsidR="00381092" w:rsidRDefault="00381092" w:rsidP="00204FB2">
    <w:pPr>
      <w:pStyle w:val="Stopka"/>
      <w:ind w:right="360"/>
    </w:pPr>
  </w:p>
  <w:p w14:paraId="0B1544BD" w14:textId="77777777" w:rsidR="00381092" w:rsidRDefault="00381092"/>
  <w:p w14:paraId="49FAC39D" w14:textId="77777777" w:rsidR="00381092" w:rsidRDefault="003810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168838221"/>
      <w:docPartObj>
        <w:docPartGallery w:val="Page Numbers (Bottom of Page)"/>
        <w:docPartUnique/>
      </w:docPartObj>
    </w:sdtPr>
    <w:sdtEndPr>
      <w:rPr>
        <w:rStyle w:val="Numerstrony"/>
        <w:sz w:val="16"/>
        <w:szCs w:val="16"/>
      </w:rPr>
    </w:sdtEndPr>
    <w:sdtContent>
      <w:p w14:paraId="1404DC90" w14:textId="70E61C37" w:rsidR="00381092" w:rsidRPr="00EA054C" w:rsidRDefault="00381092" w:rsidP="00562694">
        <w:pPr>
          <w:pStyle w:val="Stopka"/>
          <w:framePr w:w="227" w:h="170" w:hRule="exact" w:wrap="around" w:vAnchor="page" w:hAnchor="page" w:x="10207" w:y="15594"/>
          <w:jc w:val="right"/>
          <w:rPr>
            <w:rStyle w:val="Numerstrony"/>
            <w:sz w:val="16"/>
            <w:szCs w:val="16"/>
          </w:rPr>
        </w:pPr>
        <w:r w:rsidRPr="00EA054C">
          <w:rPr>
            <w:rStyle w:val="Numerstrony"/>
            <w:sz w:val="16"/>
            <w:szCs w:val="16"/>
          </w:rPr>
          <w:fldChar w:fldCharType="begin"/>
        </w:r>
        <w:r w:rsidRPr="00EA054C">
          <w:rPr>
            <w:rStyle w:val="Numerstrony"/>
            <w:sz w:val="16"/>
            <w:szCs w:val="16"/>
          </w:rPr>
          <w:instrText xml:space="preserve"> PAGE </w:instrText>
        </w:r>
        <w:r w:rsidRPr="00EA054C">
          <w:rPr>
            <w:rStyle w:val="Numerstrony"/>
            <w:sz w:val="16"/>
            <w:szCs w:val="16"/>
          </w:rPr>
          <w:fldChar w:fldCharType="separate"/>
        </w:r>
        <w:r w:rsidR="007746BC">
          <w:rPr>
            <w:rStyle w:val="Numerstrony"/>
            <w:sz w:val="16"/>
            <w:szCs w:val="16"/>
          </w:rPr>
          <w:t>2</w:t>
        </w:r>
        <w:r w:rsidRPr="00EA054C">
          <w:rPr>
            <w:rStyle w:val="Numerstrony"/>
            <w:sz w:val="16"/>
            <w:szCs w:val="16"/>
          </w:rPr>
          <w:fldChar w:fldCharType="end"/>
        </w:r>
      </w:p>
    </w:sdtContent>
  </w:sdt>
  <w:p w14:paraId="198E47DF" w14:textId="77777777" w:rsidR="00381092" w:rsidRPr="00BA6BD0" w:rsidRDefault="00381092" w:rsidP="00A15001">
    <w:pPr>
      <w:pStyle w:val="Stopka"/>
      <w:rPr>
        <w:lang w:val="pl-PL"/>
      </w:rPr>
    </w:pPr>
    <w:r w:rsidRPr="002C51EB">
      <w:rPr>
        <w:lang w:val="pl-PL" w:eastAsia="pl-PL"/>
      </w:rPr>
      <w:drawing>
        <wp:anchor distT="0" distB="0" distL="114300" distR="114300" simplePos="0" relativeHeight="251659264" behindDoc="1" locked="0" layoutInCell="1" allowOverlap="1" wp14:anchorId="02842A34" wp14:editId="2353BB20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0800" cy="89966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9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46A81" w14:textId="77777777" w:rsidR="00381092" w:rsidRDefault="00381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73BE5" w14:textId="77777777" w:rsidR="0082630F" w:rsidRDefault="0082630F" w:rsidP="004024BF">
      <w:r>
        <w:separator/>
      </w:r>
    </w:p>
    <w:p w14:paraId="23D1685B" w14:textId="77777777" w:rsidR="0082630F" w:rsidRDefault="0082630F"/>
  </w:footnote>
  <w:footnote w:type="continuationSeparator" w:id="0">
    <w:p w14:paraId="2FBA27A6" w14:textId="77777777" w:rsidR="0082630F" w:rsidRDefault="0082630F" w:rsidP="004024BF">
      <w:r>
        <w:continuationSeparator/>
      </w:r>
    </w:p>
    <w:p w14:paraId="138FC753" w14:textId="77777777" w:rsidR="0082630F" w:rsidRDefault="008263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362CB" w14:textId="77777777" w:rsidR="00381092" w:rsidRDefault="003810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BE27" w14:textId="77777777" w:rsidR="00381092" w:rsidRDefault="00381092" w:rsidP="00A63EC0">
    <w:pPr>
      <w:pStyle w:val="HeaderTitle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C85D87E" wp14:editId="55CF08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135" cy="125072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135" cy="125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332C" w14:textId="77777777" w:rsidR="00381092" w:rsidRDefault="003810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55B"/>
    <w:multiLevelType w:val="hybridMultilevel"/>
    <w:tmpl w:val="CF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6FF"/>
    <w:multiLevelType w:val="hybridMultilevel"/>
    <w:tmpl w:val="DD2A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257A"/>
    <w:multiLevelType w:val="hybridMultilevel"/>
    <w:tmpl w:val="D7A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08F8"/>
    <w:multiLevelType w:val="hybridMultilevel"/>
    <w:tmpl w:val="81562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B3000"/>
    <w:multiLevelType w:val="hybridMultilevel"/>
    <w:tmpl w:val="92FE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F5F67"/>
    <w:multiLevelType w:val="hybridMultilevel"/>
    <w:tmpl w:val="45F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B3566"/>
    <w:multiLevelType w:val="hybridMultilevel"/>
    <w:tmpl w:val="FE9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33EB1"/>
    <w:multiLevelType w:val="hybridMultilevel"/>
    <w:tmpl w:val="6988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EF8"/>
    <w:multiLevelType w:val="hybridMultilevel"/>
    <w:tmpl w:val="EE3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5184"/>
    <w:multiLevelType w:val="hybridMultilevel"/>
    <w:tmpl w:val="188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42A5"/>
    <w:multiLevelType w:val="hybridMultilevel"/>
    <w:tmpl w:val="AACA8F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4435"/>
    <w:multiLevelType w:val="hybridMultilevel"/>
    <w:tmpl w:val="F2F8BF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045BA1"/>
    <w:multiLevelType w:val="hybridMultilevel"/>
    <w:tmpl w:val="45FE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03198"/>
    <w:multiLevelType w:val="hybridMultilevel"/>
    <w:tmpl w:val="A5C2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E5677"/>
    <w:multiLevelType w:val="hybridMultilevel"/>
    <w:tmpl w:val="2A7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159AB"/>
    <w:multiLevelType w:val="hybridMultilevel"/>
    <w:tmpl w:val="699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A2A2B"/>
    <w:multiLevelType w:val="hybridMultilevel"/>
    <w:tmpl w:val="011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369D1"/>
    <w:multiLevelType w:val="hybridMultilevel"/>
    <w:tmpl w:val="696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15585"/>
    <w:multiLevelType w:val="hybridMultilevel"/>
    <w:tmpl w:val="2D6E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530C1"/>
    <w:multiLevelType w:val="hybridMultilevel"/>
    <w:tmpl w:val="14F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25D55"/>
    <w:multiLevelType w:val="hybridMultilevel"/>
    <w:tmpl w:val="AEEE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917D8"/>
    <w:multiLevelType w:val="hybridMultilevel"/>
    <w:tmpl w:val="D848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07B79"/>
    <w:multiLevelType w:val="hybridMultilevel"/>
    <w:tmpl w:val="3FF8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355BA"/>
    <w:multiLevelType w:val="hybridMultilevel"/>
    <w:tmpl w:val="A0B2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C349E"/>
    <w:multiLevelType w:val="hybridMultilevel"/>
    <w:tmpl w:val="C11615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D73089"/>
    <w:multiLevelType w:val="hybridMultilevel"/>
    <w:tmpl w:val="87A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27B23"/>
    <w:multiLevelType w:val="hybridMultilevel"/>
    <w:tmpl w:val="6CFA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81113"/>
    <w:multiLevelType w:val="hybridMultilevel"/>
    <w:tmpl w:val="8A1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27691"/>
    <w:multiLevelType w:val="hybridMultilevel"/>
    <w:tmpl w:val="441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F6173"/>
    <w:multiLevelType w:val="hybridMultilevel"/>
    <w:tmpl w:val="A99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E05DE"/>
    <w:multiLevelType w:val="hybridMultilevel"/>
    <w:tmpl w:val="B11C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13E67"/>
    <w:multiLevelType w:val="hybridMultilevel"/>
    <w:tmpl w:val="E68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01C75"/>
    <w:multiLevelType w:val="hybridMultilevel"/>
    <w:tmpl w:val="B39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13F53"/>
    <w:multiLevelType w:val="hybridMultilevel"/>
    <w:tmpl w:val="657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574AB"/>
    <w:multiLevelType w:val="hybridMultilevel"/>
    <w:tmpl w:val="4B40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93183"/>
    <w:multiLevelType w:val="hybridMultilevel"/>
    <w:tmpl w:val="4EFC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573055"/>
    <w:multiLevelType w:val="hybridMultilevel"/>
    <w:tmpl w:val="432A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D54E4"/>
    <w:multiLevelType w:val="hybridMultilevel"/>
    <w:tmpl w:val="F10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80F1F"/>
    <w:multiLevelType w:val="hybridMultilevel"/>
    <w:tmpl w:val="88A25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237FE6"/>
    <w:multiLevelType w:val="hybridMultilevel"/>
    <w:tmpl w:val="ED8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0E1FF6"/>
    <w:multiLevelType w:val="hybridMultilevel"/>
    <w:tmpl w:val="AAA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7F1F0A"/>
    <w:multiLevelType w:val="hybridMultilevel"/>
    <w:tmpl w:val="F354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FC52CE"/>
    <w:multiLevelType w:val="hybridMultilevel"/>
    <w:tmpl w:val="C6565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070D77"/>
    <w:multiLevelType w:val="hybridMultilevel"/>
    <w:tmpl w:val="9A78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D14D5"/>
    <w:multiLevelType w:val="hybridMultilevel"/>
    <w:tmpl w:val="B7B2A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8AB356B"/>
    <w:multiLevelType w:val="hybridMultilevel"/>
    <w:tmpl w:val="EEE09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53751D"/>
    <w:multiLevelType w:val="hybridMultilevel"/>
    <w:tmpl w:val="2F80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D2550D"/>
    <w:multiLevelType w:val="hybridMultilevel"/>
    <w:tmpl w:val="178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7A00DB"/>
    <w:multiLevelType w:val="hybridMultilevel"/>
    <w:tmpl w:val="A9E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A177F3"/>
    <w:multiLevelType w:val="hybridMultilevel"/>
    <w:tmpl w:val="CCEAD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C30A82"/>
    <w:multiLevelType w:val="hybridMultilevel"/>
    <w:tmpl w:val="7BB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8C356D"/>
    <w:multiLevelType w:val="hybridMultilevel"/>
    <w:tmpl w:val="5C50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5D2257"/>
    <w:multiLevelType w:val="hybridMultilevel"/>
    <w:tmpl w:val="581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1439B3"/>
    <w:multiLevelType w:val="hybridMultilevel"/>
    <w:tmpl w:val="B200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73C8A"/>
    <w:multiLevelType w:val="hybridMultilevel"/>
    <w:tmpl w:val="80C4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941381"/>
    <w:multiLevelType w:val="hybridMultilevel"/>
    <w:tmpl w:val="CAC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7"/>
  </w:num>
  <w:num w:numId="4">
    <w:abstractNumId w:val="33"/>
  </w:num>
  <w:num w:numId="5">
    <w:abstractNumId w:val="12"/>
  </w:num>
  <w:num w:numId="6">
    <w:abstractNumId w:val="37"/>
  </w:num>
  <w:num w:numId="7">
    <w:abstractNumId w:val="28"/>
  </w:num>
  <w:num w:numId="8">
    <w:abstractNumId w:val="48"/>
  </w:num>
  <w:num w:numId="9">
    <w:abstractNumId w:val="31"/>
  </w:num>
  <w:num w:numId="10">
    <w:abstractNumId w:val="18"/>
  </w:num>
  <w:num w:numId="11">
    <w:abstractNumId w:val="23"/>
  </w:num>
  <w:num w:numId="12">
    <w:abstractNumId w:val="15"/>
  </w:num>
  <w:num w:numId="13">
    <w:abstractNumId w:val="26"/>
  </w:num>
  <w:num w:numId="14">
    <w:abstractNumId w:val="6"/>
  </w:num>
  <w:num w:numId="15">
    <w:abstractNumId w:val="21"/>
  </w:num>
  <w:num w:numId="16">
    <w:abstractNumId w:val="36"/>
  </w:num>
  <w:num w:numId="17">
    <w:abstractNumId w:val="54"/>
  </w:num>
  <w:num w:numId="18">
    <w:abstractNumId w:val="7"/>
  </w:num>
  <w:num w:numId="19">
    <w:abstractNumId w:val="34"/>
  </w:num>
  <w:num w:numId="20">
    <w:abstractNumId w:val="2"/>
  </w:num>
  <w:num w:numId="21">
    <w:abstractNumId w:val="50"/>
  </w:num>
  <w:num w:numId="22">
    <w:abstractNumId w:val="32"/>
  </w:num>
  <w:num w:numId="23">
    <w:abstractNumId w:val="16"/>
  </w:num>
  <w:num w:numId="24">
    <w:abstractNumId w:val="39"/>
  </w:num>
  <w:num w:numId="25">
    <w:abstractNumId w:val="27"/>
  </w:num>
  <w:num w:numId="26">
    <w:abstractNumId w:val="17"/>
  </w:num>
  <w:num w:numId="27">
    <w:abstractNumId w:val="20"/>
  </w:num>
  <w:num w:numId="28">
    <w:abstractNumId w:val="25"/>
  </w:num>
  <w:num w:numId="29">
    <w:abstractNumId w:val="1"/>
  </w:num>
  <w:num w:numId="30">
    <w:abstractNumId w:val="55"/>
  </w:num>
  <w:num w:numId="31">
    <w:abstractNumId w:val="52"/>
  </w:num>
  <w:num w:numId="32">
    <w:abstractNumId w:val="45"/>
  </w:num>
  <w:num w:numId="33">
    <w:abstractNumId w:val="14"/>
  </w:num>
  <w:num w:numId="34">
    <w:abstractNumId w:val="5"/>
  </w:num>
  <w:num w:numId="35">
    <w:abstractNumId w:val="30"/>
  </w:num>
  <w:num w:numId="36">
    <w:abstractNumId w:val="9"/>
  </w:num>
  <w:num w:numId="37">
    <w:abstractNumId w:val="13"/>
  </w:num>
  <w:num w:numId="38">
    <w:abstractNumId w:val="4"/>
  </w:num>
  <w:num w:numId="39">
    <w:abstractNumId w:val="51"/>
  </w:num>
  <w:num w:numId="40">
    <w:abstractNumId w:val="35"/>
  </w:num>
  <w:num w:numId="41">
    <w:abstractNumId w:val="46"/>
  </w:num>
  <w:num w:numId="42">
    <w:abstractNumId w:val="0"/>
  </w:num>
  <w:num w:numId="43">
    <w:abstractNumId w:val="22"/>
  </w:num>
  <w:num w:numId="44">
    <w:abstractNumId w:val="42"/>
  </w:num>
  <w:num w:numId="45">
    <w:abstractNumId w:val="29"/>
  </w:num>
  <w:num w:numId="46">
    <w:abstractNumId w:val="49"/>
  </w:num>
  <w:num w:numId="47">
    <w:abstractNumId w:val="44"/>
  </w:num>
  <w:num w:numId="48">
    <w:abstractNumId w:val="24"/>
  </w:num>
  <w:num w:numId="49">
    <w:abstractNumId w:val="38"/>
  </w:num>
  <w:num w:numId="50">
    <w:abstractNumId w:val="3"/>
  </w:num>
  <w:num w:numId="51">
    <w:abstractNumId w:val="40"/>
  </w:num>
  <w:num w:numId="52">
    <w:abstractNumId w:val="11"/>
  </w:num>
  <w:num w:numId="53">
    <w:abstractNumId w:val="53"/>
  </w:num>
  <w:num w:numId="54">
    <w:abstractNumId w:val="43"/>
  </w:num>
  <w:num w:numId="55">
    <w:abstractNumId w:val="10"/>
  </w:num>
  <w:num w:numId="56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D0"/>
    <w:rsid w:val="00007894"/>
    <w:rsid w:val="00010505"/>
    <w:rsid w:val="000125F3"/>
    <w:rsid w:val="000127FD"/>
    <w:rsid w:val="0001314E"/>
    <w:rsid w:val="00035D0D"/>
    <w:rsid w:val="00052362"/>
    <w:rsid w:val="0007062B"/>
    <w:rsid w:val="000729AC"/>
    <w:rsid w:val="00080C0D"/>
    <w:rsid w:val="00083465"/>
    <w:rsid w:val="00097A2F"/>
    <w:rsid w:val="000D752E"/>
    <w:rsid w:val="000F060E"/>
    <w:rsid w:val="00101E83"/>
    <w:rsid w:val="00182DB5"/>
    <w:rsid w:val="001958D7"/>
    <w:rsid w:val="001D0AC0"/>
    <w:rsid w:val="001D24FC"/>
    <w:rsid w:val="001D39BC"/>
    <w:rsid w:val="001F53F2"/>
    <w:rsid w:val="00204FB2"/>
    <w:rsid w:val="002367A6"/>
    <w:rsid w:val="00276A21"/>
    <w:rsid w:val="00285B89"/>
    <w:rsid w:val="00290668"/>
    <w:rsid w:val="002A4708"/>
    <w:rsid w:val="002B607B"/>
    <w:rsid w:val="002B7CBE"/>
    <w:rsid w:val="002C51EB"/>
    <w:rsid w:val="002D1AF2"/>
    <w:rsid w:val="002D7225"/>
    <w:rsid w:val="002E0BE4"/>
    <w:rsid w:val="003148C7"/>
    <w:rsid w:val="00325FC4"/>
    <w:rsid w:val="00347BF9"/>
    <w:rsid w:val="0035441F"/>
    <w:rsid w:val="0036627F"/>
    <w:rsid w:val="00381092"/>
    <w:rsid w:val="00391462"/>
    <w:rsid w:val="00394C1B"/>
    <w:rsid w:val="003A254E"/>
    <w:rsid w:val="003B1DA8"/>
    <w:rsid w:val="003D0830"/>
    <w:rsid w:val="003F1554"/>
    <w:rsid w:val="004024BF"/>
    <w:rsid w:val="00410DFA"/>
    <w:rsid w:val="00427597"/>
    <w:rsid w:val="00430775"/>
    <w:rsid w:val="00447FD4"/>
    <w:rsid w:val="00465154"/>
    <w:rsid w:val="00474D1C"/>
    <w:rsid w:val="004953D2"/>
    <w:rsid w:val="004A6403"/>
    <w:rsid w:val="004C06E5"/>
    <w:rsid w:val="004D3BF0"/>
    <w:rsid w:val="004E6D67"/>
    <w:rsid w:val="00522D0C"/>
    <w:rsid w:val="00522D83"/>
    <w:rsid w:val="005278CF"/>
    <w:rsid w:val="00534D6B"/>
    <w:rsid w:val="00562477"/>
    <w:rsid w:val="00562694"/>
    <w:rsid w:val="005629C4"/>
    <w:rsid w:val="00575344"/>
    <w:rsid w:val="005A11D4"/>
    <w:rsid w:val="005C5BC9"/>
    <w:rsid w:val="005C6688"/>
    <w:rsid w:val="005D11D6"/>
    <w:rsid w:val="005D13EA"/>
    <w:rsid w:val="005D3660"/>
    <w:rsid w:val="005F1C15"/>
    <w:rsid w:val="006015DF"/>
    <w:rsid w:val="00631B72"/>
    <w:rsid w:val="006363D4"/>
    <w:rsid w:val="0064567B"/>
    <w:rsid w:val="00670BE4"/>
    <w:rsid w:val="006C36D0"/>
    <w:rsid w:val="006C4D14"/>
    <w:rsid w:val="006D1F76"/>
    <w:rsid w:val="006E60B0"/>
    <w:rsid w:val="00701769"/>
    <w:rsid w:val="007136FD"/>
    <w:rsid w:val="00714C9B"/>
    <w:rsid w:val="00715BA4"/>
    <w:rsid w:val="007163EB"/>
    <w:rsid w:val="0073446C"/>
    <w:rsid w:val="00736598"/>
    <w:rsid w:val="007428DF"/>
    <w:rsid w:val="00751E99"/>
    <w:rsid w:val="007562E4"/>
    <w:rsid w:val="007746BC"/>
    <w:rsid w:val="00783424"/>
    <w:rsid w:val="007E1966"/>
    <w:rsid w:val="007F0698"/>
    <w:rsid w:val="0080586C"/>
    <w:rsid w:val="008076C7"/>
    <w:rsid w:val="0082630F"/>
    <w:rsid w:val="00831E6F"/>
    <w:rsid w:val="008A0694"/>
    <w:rsid w:val="008A316F"/>
    <w:rsid w:val="008C3F69"/>
    <w:rsid w:val="008E13E2"/>
    <w:rsid w:val="008E24BB"/>
    <w:rsid w:val="008F6606"/>
    <w:rsid w:val="008F6D62"/>
    <w:rsid w:val="009144BF"/>
    <w:rsid w:val="00927550"/>
    <w:rsid w:val="00970ED1"/>
    <w:rsid w:val="00982EDD"/>
    <w:rsid w:val="009941DD"/>
    <w:rsid w:val="009A02B7"/>
    <w:rsid w:val="009A2E5B"/>
    <w:rsid w:val="009A7600"/>
    <w:rsid w:val="009B445D"/>
    <w:rsid w:val="009C5C25"/>
    <w:rsid w:val="009C64AA"/>
    <w:rsid w:val="009C7B88"/>
    <w:rsid w:val="009E2381"/>
    <w:rsid w:val="00A13978"/>
    <w:rsid w:val="00A15001"/>
    <w:rsid w:val="00A16D21"/>
    <w:rsid w:val="00A2283D"/>
    <w:rsid w:val="00A46C0E"/>
    <w:rsid w:val="00A63EC0"/>
    <w:rsid w:val="00A73842"/>
    <w:rsid w:val="00A8395F"/>
    <w:rsid w:val="00A83DF1"/>
    <w:rsid w:val="00A955A7"/>
    <w:rsid w:val="00AD5B43"/>
    <w:rsid w:val="00AE2CAD"/>
    <w:rsid w:val="00AF6A47"/>
    <w:rsid w:val="00B0087E"/>
    <w:rsid w:val="00B07FD7"/>
    <w:rsid w:val="00B249FA"/>
    <w:rsid w:val="00B378FC"/>
    <w:rsid w:val="00B548D6"/>
    <w:rsid w:val="00B74040"/>
    <w:rsid w:val="00B75A5E"/>
    <w:rsid w:val="00B75B5C"/>
    <w:rsid w:val="00B82F7A"/>
    <w:rsid w:val="00B8355A"/>
    <w:rsid w:val="00BA3FD9"/>
    <w:rsid w:val="00BA6BD0"/>
    <w:rsid w:val="00BB0030"/>
    <w:rsid w:val="00BB6633"/>
    <w:rsid w:val="00BC0080"/>
    <w:rsid w:val="00BC7238"/>
    <w:rsid w:val="00BE4395"/>
    <w:rsid w:val="00C015DD"/>
    <w:rsid w:val="00C105EB"/>
    <w:rsid w:val="00C1174F"/>
    <w:rsid w:val="00C35F6A"/>
    <w:rsid w:val="00C36446"/>
    <w:rsid w:val="00C41ADD"/>
    <w:rsid w:val="00C64F4D"/>
    <w:rsid w:val="00C70A1F"/>
    <w:rsid w:val="00C77C6E"/>
    <w:rsid w:val="00C94222"/>
    <w:rsid w:val="00CA66E3"/>
    <w:rsid w:val="00CE0592"/>
    <w:rsid w:val="00CF073A"/>
    <w:rsid w:val="00CF46D5"/>
    <w:rsid w:val="00D05555"/>
    <w:rsid w:val="00D47B49"/>
    <w:rsid w:val="00DB2488"/>
    <w:rsid w:val="00DD61ED"/>
    <w:rsid w:val="00DE30F8"/>
    <w:rsid w:val="00DE460B"/>
    <w:rsid w:val="00E152D0"/>
    <w:rsid w:val="00E43CF2"/>
    <w:rsid w:val="00E84976"/>
    <w:rsid w:val="00E8790C"/>
    <w:rsid w:val="00E95028"/>
    <w:rsid w:val="00EA054C"/>
    <w:rsid w:val="00EA736F"/>
    <w:rsid w:val="00EB7156"/>
    <w:rsid w:val="00EC3103"/>
    <w:rsid w:val="00ED1604"/>
    <w:rsid w:val="00F30DFB"/>
    <w:rsid w:val="00F32AB3"/>
    <w:rsid w:val="00F34D14"/>
    <w:rsid w:val="00F518B3"/>
    <w:rsid w:val="00F637D0"/>
    <w:rsid w:val="00F71EE6"/>
    <w:rsid w:val="00FA7146"/>
    <w:rsid w:val="00FB5DE6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D1F56"/>
  <w15:chartTrackingRefBased/>
  <w15:docId w15:val="{E36AF222-1082-4503-8DBF-74C9F48D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E5"/>
    <w:pPr>
      <w:spacing w:after="180" w:line="300" w:lineRule="exact"/>
    </w:pPr>
    <w:rPr>
      <w:color w:val="0D004B" w:themeColor="text1"/>
      <w:sz w:val="21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001"/>
    <w:pPr>
      <w:spacing w:line="216" w:lineRule="auto"/>
      <w:outlineLvl w:val="0"/>
    </w:pPr>
    <w:rPr>
      <w:bCs/>
      <w:color w:val="50A4D2" w:themeColor="text2"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6E5"/>
    <w:pPr>
      <w:keepNext/>
      <w:keepLines/>
      <w:spacing w:before="480" w:after="120" w:line="400" w:lineRule="exact"/>
      <w:outlineLvl w:val="1"/>
    </w:pPr>
    <w:rPr>
      <w:rFonts w:asciiTheme="majorHAnsi" w:eastAsiaTheme="majorEastAsia" w:hAnsiTheme="majorHAnsi" w:cstheme="majorBidi"/>
      <w:color w:val="61BE46" w:themeColor="accent2"/>
      <w:sz w:val="36"/>
      <w:szCs w:val="3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6E5"/>
    <w:pPr>
      <w:keepNext/>
      <w:keepLines/>
      <w:spacing w:before="180" w:after="0" w:line="259" w:lineRule="auto"/>
      <w:outlineLvl w:val="2"/>
    </w:pPr>
    <w:rPr>
      <w:rFonts w:asciiTheme="majorHAnsi" w:eastAsiaTheme="majorEastAsia" w:hAnsiTheme="majorHAnsi" w:cstheme="majorBidi"/>
      <w:b/>
      <w:color w:val="0064AC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3DF1"/>
    <w:pPr>
      <w:keepNext/>
      <w:keepLines/>
      <w:spacing w:before="120" w:after="0" w:line="259" w:lineRule="auto"/>
      <w:outlineLvl w:val="3"/>
    </w:pPr>
    <w:rPr>
      <w:rFonts w:asciiTheme="majorHAnsi" w:eastAsiaTheme="majorEastAsia" w:hAnsiTheme="majorHAnsi" w:cs="Times New Roman (Headings CS)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5441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35441F"/>
    <w:pPr>
      <w:numPr>
        <w:ilvl w:val="1"/>
      </w:numPr>
      <w:spacing w:after="160"/>
    </w:pPr>
    <w:rPr>
      <w:rFonts w:eastAsiaTheme="minorEastAsia" w:cs="Times New Roman (Body CS)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001"/>
    <w:pPr>
      <w:spacing w:line="200" w:lineRule="exact"/>
    </w:pPr>
    <w:rPr>
      <w:noProof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A15001"/>
    <w:rPr>
      <w:noProof/>
      <w:sz w:val="12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5001"/>
    <w:rPr>
      <w:bCs/>
      <w:color w:val="50A4D2" w:themeColor="text2"/>
      <w:sz w:val="48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C06E5"/>
    <w:rPr>
      <w:rFonts w:asciiTheme="majorHAnsi" w:eastAsiaTheme="majorEastAsia" w:hAnsiTheme="majorHAnsi" w:cstheme="majorBidi"/>
      <w:color w:val="61BE46" w:themeColor="accent2"/>
      <w:sz w:val="36"/>
      <w:szCs w:val="30"/>
      <w:lang w:val="en-US"/>
    </w:rPr>
  </w:style>
  <w:style w:type="paragraph" w:customStyle="1" w:styleId="HeadingCoverpageDate">
    <w:name w:val="Heading Cover page Date"/>
    <w:basedOn w:val="Normalny"/>
    <w:rsid w:val="00831E6F"/>
    <w:pPr>
      <w:spacing w:before="600" w:line="240" w:lineRule="auto"/>
      <w:ind w:left="-794"/>
    </w:pPr>
    <w:rPr>
      <w:noProof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562694"/>
    <w:rPr>
      <w:rFonts w:asciiTheme="minorHAnsi" w:hAnsiTheme="minorHAnsi"/>
      <w:color w:val="0D004B" w:themeColor="text1"/>
      <w:sz w:val="15"/>
    </w:rPr>
  </w:style>
  <w:style w:type="paragraph" w:styleId="Akapitzlist">
    <w:name w:val="List Paragraph"/>
    <w:basedOn w:val="Normalny"/>
    <w:uiPriority w:val="34"/>
    <w:qFormat/>
    <w:rsid w:val="00097A2F"/>
    <w:pPr>
      <w:ind w:left="720"/>
      <w:contextualSpacing/>
    </w:pPr>
  </w:style>
  <w:style w:type="paragraph" w:customStyle="1" w:styleId="HeadingCoverpage">
    <w:name w:val="Heading Cover page"/>
    <w:basedOn w:val="Normalny"/>
    <w:rsid w:val="00831E6F"/>
    <w:pPr>
      <w:spacing w:before="600" w:line="240" w:lineRule="auto"/>
      <w:ind w:left="-794"/>
    </w:pPr>
    <w:rPr>
      <w:noProof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0B"/>
    <w:rPr>
      <w:rFonts w:ascii="Times New Roman" w:hAnsi="Times New Roman" w:cs="Times New Roman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C06E5"/>
    <w:rPr>
      <w:rFonts w:asciiTheme="majorHAnsi" w:eastAsiaTheme="majorEastAsia" w:hAnsiTheme="majorHAnsi" w:cstheme="majorBidi"/>
      <w:b/>
      <w:color w:val="0064AC" w:themeColor="accent1"/>
      <w:sz w:val="2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rsid w:val="005A11D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D004B" w:themeColor="text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01769"/>
    <w:pPr>
      <w:tabs>
        <w:tab w:val="right" w:leader="underscore" w:pos="9350"/>
      </w:tabs>
      <w:spacing w:before="120" w:after="0" w:line="259" w:lineRule="auto"/>
    </w:pPr>
    <w:rPr>
      <w:b/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35441F"/>
    <w:rPr>
      <w:color w:val="50A4D2" w:themeColor="text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before="120" w:after="0" w:line="259" w:lineRule="auto"/>
      <w:ind w:left="221"/>
    </w:pPr>
    <w:rPr>
      <w:rFonts w:eastAsiaTheme="minorEastAsia" w:cs="Times New Roman"/>
      <w:sz w:val="18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after="0" w:line="259" w:lineRule="auto"/>
      <w:ind w:left="442"/>
    </w:pPr>
    <w:rPr>
      <w:rFonts w:eastAsiaTheme="minorEastAsia" w:cs="Times New Roman"/>
      <w:sz w:val="18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83DF1"/>
    <w:rPr>
      <w:rFonts w:asciiTheme="majorHAnsi" w:eastAsiaTheme="majorEastAsia" w:hAnsiTheme="majorHAnsi" w:cs="Times New Roman (Headings CS)"/>
      <w:b/>
      <w:iCs/>
      <w:caps/>
      <w:color w:val="0D004B" w:themeColor="text1"/>
      <w:sz w:val="20"/>
      <w:szCs w:val="20"/>
      <w:lang w:val="en-US"/>
    </w:rPr>
  </w:style>
  <w:style w:type="character" w:styleId="Wyrnieniedelikatne">
    <w:name w:val="Subtle Emphasis"/>
    <w:basedOn w:val="Domylnaczcionkaakapitu"/>
    <w:uiPriority w:val="19"/>
    <w:rsid w:val="0080586C"/>
    <w:rPr>
      <w:i w:val="0"/>
      <w:iCs/>
      <w:color w:val="E1EEFA" w:themeColor="accent5"/>
    </w:rPr>
  </w:style>
  <w:style w:type="table" w:styleId="Tabela-Siatka">
    <w:name w:val="Table Grid"/>
    <w:basedOn w:val="Standardowy"/>
    <w:uiPriority w:val="39"/>
    <w:rsid w:val="00474D1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74D1C"/>
    <w:rPr>
      <w:rFonts w:eastAsiaTheme="minorEastAsia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D1C"/>
    <w:rPr>
      <w:rFonts w:eastAsiaTheme="minorEastAsia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4D1C"/>
    <w:pPr>
      <w:spacing w:after="160"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1C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74D1C"/>
    <w:rPr>
      <w:sz w:val="22"/>
      <w:szCs w:val="22"/>
    </w:rPr>
  </w:style>
  <w:style w:type="paragraph" w:customStyle="1" w:styleId="HeaderTitle">
    <w:name w:val="Header Title"/>
    <w:basedOn w:val="Normalny"/>
    <w:rsid w:val="00A15001"/>
    <w:pPr>
      <w:tabs>
        <w:tab w:val="center" w:pos="4513"/>
        <w:tab w:val="right" w:pos="9026"/>
      </w:tabs>
    </w:pPr>
    <w:rPr>
      <w:rFonts w:cs="Times New Roman (Body CS)"/>
    </w:rPr>
  </w:style>
  <w:style w:type="paragraph" w:customStyle="1" w:styleId="TableHeader">
    <w:name w:val="Table Header"/>
    <w:basedOn w:val="Normalny"/>
    <w:rsid w:val="00714C9B"/>
    <w:pPr>
      <w:spacing w:after="0" w:line="216" w:lineRule="auto"/>
      <w:jc w:val="center"/>
    </w:pPr>
    <w:rPr>
      <w:color w:val="FFFFFF" w:themeColor="background1"/>
      <w:sz w:val="18"/>
    </w:rPr>
  </w:style>
  <w:style w:type="paragraph" w:customStyle="1" w:styleId="TableContent">
    <w:name w:val="Table Content"/>
    <w:basedOn w:val="Normalny"/>
    <w:rsid w:val="00714C9B"/>
    <w:pPr>
      <w:spacing w:after="0" w:line="259" w:lineRule="auto"/>
    </w:pPr>
    <w:rPr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5441F"/>
    <w:rPr>
      <w:rFonts w:eastAsiaTheme="minorEastAsia" w:cs="Times New Roman (Body CS)"/>
      <w:color w:val="0D004B" w:themeColor="text1"/>
      <w:sz w:val="22"/>
      <w:szCs w:val="22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41F"/>
    <w:rPr>
      <w:rFonts w:asciiTheme="majorHAnsi" w:eastAsiaTheme="majorEastAsia" w:hAnsiTheme="majorHAnsi" w:cstheme="majorBidi"/>
      <w:b/>
      <w:color w:val="0D004B" w:themeColor="text1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0586C"/>
    <w:rPr>
      <w:b/>
      <w:i w:val="0"/>
      <w:iCs/>
      <w:color w:val="50A4D2" w:themeColor="text2"/>
    </w:rPr>
  </w:style>
  <w:style w:type="character" w:styleId="Wyrnienieintensywne">
    <w:name w:val="Intense Emphasis"/>
    <w:basedOn w:val="Domylnaczcionkaakapitu"/>
    <w:uiPriority w:val="21"/>
    <w:qFormat/>
    <w:rsid w:val="0080586C"/>
    <w:rPr>
      <w:b/>
      <w:i w:val="0"/>
      <w:iCs/>
      <w:color w:val="AAD79B" w:themeColor="accent4"/>
    </w:rPr>
  </w:style>
  <w:style w:type="paragraph" w:styleId="Cytat">
    <w:name w:val="Quote"/>
    <w:basedOn w:val="Normalny"/>
    <w:next w:val="Normalny"/>
    <w:link w:val="CytatZnak"/>
    <w:uiPriority w:val="29"/>
    <w:rsid w:val="0080586C"/>
    <w:pPr>
      <w:spacing w:before="200" w:after="160"/>
      <w:ind w:left="864" w:right="864"/>
      <w:jc w:val="center"/>
    </w:pPr>
    <w:rPr>
      <w:i/>
      <w:iCs/>
      <w:color w:val="1F00B8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586C"/>
    <w:rPr>
      <w:i/>
      <w:iCs/>
      <w:color w:val="1F00B8" w:themeColor="text1" w:themeTint="BF"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0586C"/>
    <w:pPr>
      <w:pBdr>
        <w:top w:val="single" w:sz="4" w:space="10" w:color="0064AC" w:themeColor="accent1"/>
        <w:bottom w:val="single" w:sz="4" w:space="10" w:color="0064AC" w:themeColor="accent1"/>
      </w:pBdr>
      <w:spacing w:before="360" w:after="360"/>
      <w:ind w:left="864" w:right="864"/>
      <w:jc w:val="center"/>
    </w:pPr>
    <w:rPr>
      <w:i/>
      <w:iCs/>
      <w:color w:val="0064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586C"/>
    <w:rPr>
      <w:i/>
      <w:iCs/>
      <w:color w:val="0064AC" w:themeColor="accent1"/>
      <w:sz w:val="20"/>
      <w:szCs w:val="20"/>
      <w:lang w:val="en-US"/>
    </w:rPr>
  </w:style>
  <w:style w:type="character" w:styleId="Odwoaniedelikatne">
    <w:name w:val="Subtle Reference"/>
    <w:basedOn w:val="Domylnaczcionkaakapitu"/>
    <w:uiPriority w:val="31"/>
    <w:rsid w:val="0080586C"/>
    <w:rPr>
      <w:smallCaps/>
      <w:color w:val="2700E4" w:themeColor="text1" w:themeTint="A5"/>
    </w:rPr>
  </w:style>
  <w:style w:type="character" w:styleId="Odwoanieintensywne">
    <w:name w:val="Intense Reference"/>
    <w:basedOn w:val="Domylnaczcionkaakapitu"/>
    <w:uiPriority w:val="32"/>
    <w:rsid w:val="0080586C"/>
    <w:rPr>
      <w:b/>
      <w:bCs/>
      <w:smallCaps/>
      <w:color w:val="0064AC" w:themeColor="accent1"/>
      <w:spacing w:val="5"/>
    </w:rPr>
  </w:style>
  <w:style w:type="character" w:styleId="Tytuksiki">
    <w:name w:val="Book Title"/>
    <w:basedOn w:val="Domylnaczcionkaakapitu"/>
    <w:uiPriority w:val="33"/>
    <w:rsid w:val="0080586C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B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3"/>
    <w:rPr>
      <w:sz w:val="20"/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424"/>
    <w:rPr>
      <w:color w:val="605E5C"/>
      <w:shd w:val="clear" w:color="auto" w:fill="E1DFDD"/>
    </w:rPr>
  </w:style>
  <w:style w:type="paragraph" w:styleId="Tekstprzypisudolnego">
    <w:name w:val="footnote text"/>
    <w:aliases w:val="-E Fuﬂnotentext,Fuﬂnotentext Ursprung,footnote text,Fußnotentext Ursprung,-E Fußnotentext,Podrozdział,Tekst przypisu,Przypis,Footnote,Podrozdzia3,-E Fußnotentext1,-E Fußnotentext2,-E Fußnotentext3,Footnote Text Char1,Plo,fn,o,Char"/>
    <w:basedOn w:val="Normalny"/>
    <w:link w:val="TekstprzypisudolnegoZnak"/>
    <w:uiPriority w:val="99"/>
    <w:unhideWhenUsed/>
    <w:qFormat/>
    <w:rsid w:val="00ED1604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aliases w:val="-E Fuﬂnotentext Znak,Fuﬂnotentext Ursprung Znak,footnote text Znak,Fußnotentext Ursprung Znak,-E Fußnotentext Znak,Podrozdział Znak,Tekst przypisu Znak,Przypis Znak,Footnote Znak,Podrozdzia3 Znak,-E Fußnotentext1 Znak,fn Znak"/>
    <w:basedOn w:val="Domylnaczcionkaakapitu"/>
    <w:link w:val="Tekstprzypisudolnego"/>
    <w:uiPriority w:val="99"/>
    <w:qFormat/>
    <w:rsid w:val="00ED1604"/>
    <w:rPr>
      <w:color w:val="0D004B" w:themeColor="text1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IO&#346;-PIB\Materia&#322;y%20aran&#380;owane\Wp&#322;yw%20podr&#243;zy%20lotniczych%20na%20klimat_IO&#346;-PIB.dotx" TargetMode="External"/></Relationships>
</file>

<file path=word/theme/theme1.xml><?xml version="1.0" encoding="utf-8"?>
<a:theme xmlns:a="http://schemas.openxmlformats.org/drawingml/2006/main" name="IOS-PIB">
  <a:themeElements>
    <a:clrScheme name="IOS-PIB 1">
      <a:dk1>
        <a:srgbClr val="0D004B"/>
      </a:dk1>
      <a:lt1>
        <a:srgbClr val="FFFFFF"/>
      </a:lt1>
      <a:dk2>
        <a:srgbClr val="50A4D2"/>
      </a:dk2>
      <a:lt2>
        <a:srgbClr val="9BCA44"/>
      </a:lt2>
      <a:accent1>
        <a:srgbClr val="0064AC"/>
      </a:accent1>
      <a:accent2>
        <a:srgbClr val="61BE46"/>
      </a:accent2>
      <a:accent3>
        <a:srgbClr val="C1E8FA"/>
      </a:accent3>
      <a:accent4>
        <a:srgbClr val="AAD79B"/>
      </a:accent4>
      <a:accent5>
        <a:srgbClr val="E1EEFA"/>
      </a:accent5>
      <a:accent6>
        <a:srgbClr val="EEF0A5"/>
      </a:accent6>
      <a:hlink>
        <a:srgbClr val="61BE46"/>
      </a:hlink>
      <a:folHlink>
        <a:srgbClr val="0064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S-PIB" id="{1EB48A46-9FE8-6047-AB21-6659D2632C47}" vid="{F984F4A0-1FCE-1B45-AA90-61F68546A4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8D5C7F-14FB-408A-BF9D-DE0A99BF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Wpływ podrózy lotniczych na klimat_IOŚ-PIB</Template>
  <TotalTime>124</TotalTime>
  <Pages>2</Pages>
  <Words>912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Pasikowska Katarzyna</cp:lastModifiedBy>
  <cp:revision>10</cp:revision>
  <cp:lastPrinted>2021-01-28T14:02:00Z</cp:lastPrinted>
  <dcterms:created xsi:type="dcterms:W3CDTF">2023-02-05T16:45:00Z</dcterms:created>
  <dcterms:modified xsi:type="dcterms:W3CDTF">2023-02-22T10:16:00Z</dcterms:modified>
</cp:coreProperties>
</file>