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543D" w14:textId="03F5C244" w:rsidR="00E152D0" w:rsidRDefault="00276A21" w:rsidP="00CC6013">
      <w:pPr>
        <w:spacing w:after="0"/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CB01C4">
        <w:rPr>
          <w:lang w:val="pl-PL"/>
        </w:rPr>
        <w:t>sierpień</w:t>
      </w:r>
      <w:r w:rsidRPr="00BE4395">
        <w:rPr>
          <w:lang w:val="pl-PL"/>
        </w:rPr>
        <w:t xml:space="preserve"> 202</w:t>
      </w:r>
      <w:r w:rsidR="006C36D0">
        <w:rPr>
          <w:lang w:val="pl-PL"/>
        </w:rPr>
        <w:t>2</w:t>
      </w:r>
    </w:p>
    <w:p w14:paraId="656F401F" w14:textId="77777777" w:rsidR="00CC6013" w:rsidRDefault="00CC6013" w:rsidP="00CC6013">
      <w:pPr>
        <w:spacing w:after="0"/>
        <w:rPr>
          <w:lang w:val="pl-PL"/>
        </w:rPr>
      </w:pPr>
    </w:p>
    <w:p w14:paraId="14DD36B1" w14:textId="77777777" w:rsidR="00DD48A0" w:rsidRPr="00DD48A0" w:rsidRDefault="00DD48A0" w:rsidP="00CC6013">
      <w:pPr>
        <w:spacing w:after="0"/>
        <w:rPr>
          <w:lang w:val="pl-PL"/>
        </w:rPr>
      </w:pPr>
    </w:p>
    <w:p w14:paraId="10889D23" w14:textId="33E97015" w:rsidR="00CC6013" w:rsidRDefault="00AF3271" w:rsidP="00CC6013">
      <w:pPr>
        <w:spacing w:after="0"/>
        <w:jc w:val="center"/>
        <w:rPr>
          <w:b/>
          <w:lang w:val="pl-PL"/>
        </w:rPr>
      </w:pPr>
      <w:r w:rsidRPr="00AF3271">
        <w:rPr>
          <w:b/>
          <w:lang w:val="pl-PL"/>
        </w:rPr>
        <w:t>Jak zmiany</w:t>
      </w:r>
      <w:bookmarkStart w:id="0" w:name="_GoBack"/>
      <w:bookmarkEnd w:id="0"/>
      <w:r w:rsidRPr="00AF3271">
        <w:rPr>
          <w:b/>
          <w:lang w:val="pl-PL"/>
        </w:rPr>
        <w:t xml:space="preserve"> klimatu wpływają na nasze zdrowie? </w:t>
      </w:r>
      <w:r w:rsidR="002205FC">
        <w:rPr>
          <w:b/>
          <w:lang w:val="pl-PL"/>
        </w:rPr>
        <w:t>Tegoroczne fale upałów to zaledwie początek</w:t>
      </w:r>
    </w:p>
    <w:p w14:paraId="7C08C445" w14:textId="77777777" w:rsidR="00D33896" w:rsidRPr="00A51FFE" w:rsidRDefault="00D33896" w:rsidP="00CC6013">
      <w:pPr>
        <w:spacing w:after="0"/>
        <w:jc w:val="center"/>
        <w:rPr>
          <w:b/>
          <w:lang w:val="pl-PL"/>
        </w:rPr>
      </w:pPr>
    </w:p>
    <w:p w14:paraId="12F84878" w14:textId="47E82122" w:rsidR="00D61650" w:rsidRDefault="00D61650" w:rsidP="00CC6013">
      <w:pPr>
        <w:spacing w:after="0" w:line="360" w:lineRule="auto"/>
        <w:jc w:val="both"/>
        <w:rPr>
          <w:b/>
          <w:lang w:val="pl-PL"/>
        </w:rPr>
      </w:pPr>
      <w:r w:rsidRPr="00D61650">
        <w:rPr>
          <w:b/>
          <w:lang w:val="pl-PL"/>
        </w:rPr>
        <w:t xml:space="preserve">20 sierpnia 1897 roku brytyjski lekarz, Sir Ronalda Rossa odkrył, że za przenoszenie malarii odpowiedzialne są samice komarów. Niestety, zmiany klimatu, jakie obecnie obserwujemy, sprzyjają rozwojowi chorób przenoszonych </w:t>
      </w:r>
      <w:r w:rsidR="00EA1F0F">
        <w:rPr>
          <w:b/>
          <w:lang w:val="pl-PL"/>
        </w:rPr>
        <w:t xml:space="preserve">właśnie </w:t>
      </w:r>
      <w:r w:rsidRPr="00D61650">
        <w:rPr>
          <w:b/>
          <w:lang w:val="pl-PL"/>
        </w:rPr>
        <w:t xml:space="preserve">przez wektory (m.in. komary i kleszcze), </w:t>
      </w:r>
      <w:r w:rsidR="00EA1F0F">
        <w:rPr>
          <w:b/>
          <w:lang w:val="pl-PL"/>
        </w:rPr>
        <w:t>a ich</w:t>
      </w:r>
      <w:r w:rsidR="00EA1F0F" w:rsidRPr="00D61650">
        <w:rPr>
          <w:b/>
          <w:lang w:val="pl-PL"/>
        </w:rPr>
        <w:t xml:space="preserve"> </w:t>
      </w:r>
      <w:r w:rsidRPr="00D61650">
        <w:rPr>
          <w:b/>
          <w:lang w:val="pl-PL"/>
        </w:rPr>
        <w:t>zasięg występowania rozszerza się coraz bardziej na</w:t>
      </w:r>
      <w:r w:rsidR="003B42CE">
        <w:rPr>
          <w:b/>
          <w:lang w:val="pl-PL"/>
        </w:rPr>
        <w:t xml:space="preserve"> kraje Europy Północnej, powodując pojawianie się jednostek chorobowych, które dotychczas były kojarzone z </w:t>
      </w:r>
      <w:r w:rsidR="0095584B">
        <w:rPr>
          <w:b/>
          <w:lang w:val="pl-PL"/>
        </w:rPr>
        <w:t>obszarami</w:t>
      </w:r>
      <w:r w:rsidR="00BF0613">
        <w:rPr>
          <w:b/>
          <w:lang w:val="pl-PL"/>
        </w:rPr>
        <w:t xml:space="preserve"> </w:t>
      </w:r>
      <w:r w:rsidR="003B42CE">
        <w:rPr>
          <w:b/>
          <w:lang w:val="pl-PL"/>
        </w:rPr>
        <w:t>tropikalnymi. To jednak niejedyne konsekwencje zdrowotne postępujących zmian klimatu.</w:t>
      </w:r>
    </w:p>
    <w:p w14:paraId="4C946908" w14:textId="66088F32" w:rsidR="003B42CE" w:rsidRPr="003B42CE" w:rsidRDefault="003B42CE" w:rsidP="00CC6013">
      <w:pPr>
        <w:spacing w:after="0" w:line="360" w:lineRule="auto"/>
        <w:jc w:val="both"/>
        <w:rPr>
          <w:lang w:val="pl-PL"/>
        </w:rPr>
      </w:pPr>
    </w:p>
    <w:p w14:paraId="716A5245" w14:textId="2AD128E8" w:rsidR="003B42CE" w:rsidRPr="003B42CE" w:rsidRDefault="00AF3271" w:rsidP="003B42CE">
      <w:pPr>
        <w:spacing w:after="0" w:line="360" w:lineRule="auto"/>
        <w:jc w:val="both"/>
        <w:rPr>
          <w:lang w:val="pl-PL"/>
        </w:rPr>
      </w:pPr>
      <w:r>
        <w:rPr>
          <w:lang w:val="pl-PL"/>
        </w:rPr>
        <w:t>Zmiany klimatu wpływają na ludzkie zdrowie na wiele różnych sposobów.</w:t>
      </w:r>
      <w:r w:rsidDel="00AF3271">
        <w:rPr>
          <w:lang w:val="pl-PL"/>
        </w:rPr>
        <w:t xml:space="preserve"> </w:t>
      </w:r>
      <w:r w:rsidR="00836EBF">
        <w:rPr>
          <w:lang w:val="pl-PL"/>
        </w:rPr>
        <w:t>M</w:t>
      </w:r>
      <w:r w:rsidR="003B42CE">
        <w:rPr>
          <w:lang w:val="pl-PL"/>
        </w:rPr>
        <w:t xml:space="preserve">oże mieć </w:t>
      </w:r>
      <w:r w:rsidR="00836EBF">
        <w:rPr>
          <w:lang w:val="pl-PL"/>
        </w:rPr>
        <w:t xml:space="preserve">on </w:t>
      </w:r>
      <w:r w:rsidR="003B42CE">
        <w:rPr>
          <w:lang w:val="pl-PL"/>
        </w:rPr>
        <w:t xml:space="preserve">charakter </w:t>
      </w:r>
      <w:r w:rsidR="003B42CE" w:rsidRPr="003B42CE">
        <w:rPr>
          <w:lang w:val="pl-PL"/>
        </w:rPr>
        <w:t xml:space="preserve">bezpośredni, np. poprzez występowanie okresów upałów </w:t>
      </w:r>
      <w:r w:rsidR="00BB4776">
        <w:rPr>
          <w:lang w:val="pl-PL"/>
        </w:rPr>
        <w:t>(wzrost zagrożenia choroba</w:t>
      </w:r>
      <w:r w:rsidR="00D77E8D">
        <w:rPr>
          <w:lang w:val="pl-PL"/>
        </w:rPr>
        <w:t>mi</w:t>
      </w:r>
      <w:r w:rsidR="00BB4776">
        <w:rPr>
          <w:lang w:val="pl-PL"/>
        </w:rPr>
        <w:t xml:space="preserve"> układu </w:t>
      </w:r>
      <w:r w:rsidR="00BF0613">
        <w:rPr>
          <w:lang w:val="pl-PL"/>
        </w:rPr>
        <w:t>krążenia</w:t>
      </w:r>
      <w:r w:rsidR="00BB4776">
        <w:rPr>
          <w:lang w:val="pl-PL"/>
        </w:rPr>
        <w:t>)</w:t>
      </w:r>
      <w:r w:rsidR="003B42CE" w:rsidRPr="003B42CE">
        <w:rPr>
          <w:lang w:val="pl-PL"/>
        </w:rPr>
        <w:t>, intensyfikację</w:t>
      </w:r>
      <w:r w:rsidR="003B42CE">
        <w:rPr>
          <w:lang w:val="pl-PL"/>
        </w:rPr>
        <w:t xml:space="preserve"> </w:t>
      </w:r>
      <w:r w:rsidR="003B42CE" w:rsidRPr="003B42CE">
        <w:rPr>
          <w:lang w:val="pl-PL"/>
        </w:rPr>
        <w:t>występowania ekstremalnych zjawisk pogodowych takich jak burze, tornada,</w:t>
      </w:r>
      <w:r w:rsidR="003B42CE">
        <w:rPr>
          <w:lang w:val="pl-PL"/>
        </w:rPr>
        <w:t xml:space="preserve"> </w:t>
      </w:r>
      <w:r w:rsidR="003B42CE" w:rsidRPr="003B42CE">
        <w:rPr>
          <w:lang w:val="pl-PL"/>
        </w:rPr>
        <w:t xml:space="preserve">powodzie (powodujące ryzyko </w:t>
      </w:r>
      <w:r w:rsidR="00BB4776">
        <w:rPr>
          <w:lang w:val="pl-PL"/>
        </w:rPr>
        <w:t xml:space="preserve">uszkodzenia ciała, czy </w:t>
      </w:r>
      <w:r w:rsidR="003B42CE" w:rsidRPr="003B42CE">
        <w:rPr>
          <w:lang w:val="pl-PL"/>
        </w:rPr>
        <w:t xml:space="preserve">utonięcia) </w:t>
      </w:r>
      <w:r w:rsidR="00836EBF">
        <w:rPr>
          <w:lang w:val="pl-PL"/>
        </w:rPr>
        <w:t>czy</w:t>
      </w:r>
      <w:r w:rsidR="00836EBF" w:rsidRPr="003B42CE">
        <w:rPr>
          <w:lang w:val="pl-PL"/>
        </w:rPr>
        <w:t xml:space="preserve"> </w:t>
      </w:r>
      <w:r w:rsidR="003B42CE" w:rsidRPr="003B42CE">
        <w:rPr>
          <w:lang w:val="pl-PL"/>
        </w:rPr>
        <w:t>susze (</w:t>
      </w:r>
      <w:r w:rsidR="00BB4776">
        <w:rPr>
          <w:lang w:val="pl-PL"/>
        </w:rPr>
        <w:t xml:space="preserve">m.in. wzrost zagrożenia </w:t>
      </w:r>
      <w:r w:rsidR="003B42CE" w:rsidRPr="003B42CE">
        <w:rPr>
          <w:lang w:val="pl-PL"/>
        </w:rPr>
        <w:t>pożar</w:t>
      </w:r>
      <w:r w:rsidR="00BB4776">
        <w:rPr>
          <w:lang w:val="pl-PL"/>
        </w:rPr>
        <w:t>ami</w:t>
      </w:r>
      <w:r w:rsidR="003B42CE" w:rsidRPr="003B42CE">
        <w:rPr>
          <w:lang w:val="pl-PL"/>
        </w:rPr>
        <w:t xml:space="preserve"> lasów</w:t>
      </w:r>
      <w:r w:rsidR="00BB4776">
        <w:rPr>
          <w:lang w:val="pl-PL"/>
        </w:rPr>
        <w:t xml:space="preserve"> i utraty majątku</w:t>
      </w:r>
      <w:r w:rsidR="003B42CE" w:rsidRPr="003B42CE">
        <w:rPr>
          <w:lang w:val="pl-PL"/>
        </w:rPr>
        <w:t>),</w:t>
      </w:r>
      <w:r w:rsidR="003B42CE">
        <w:rPr>
          <w:lang w:val="pl-PL"/>
        </w:rPr>
        <w:t xml:space="preserve"> jak również</w:t>
      </w:r>
      <w:r w:rsidR="003B42CE" w:rsidRPr="003B42CE">
        <w:rPr>
          <w:lang w:val="pl-PL"/>
        </w:rPr>
        <w:t xml:space="preserve"> pośredni, m.in. przez wpływ zmian </w:t>
      </w:r>
      <w:r w:rsidR="0095584B" w:rsidRPr="003B42CE">
        <w:rPr>
          <w:lang w:val="pl-PL"/>
        </w:rPr>
        <w:t>reżim</w:t>
      </w:r>
      <w:r w:rsidR="0095584B">
        <w:rPr>
          <w:lang w:val="pl-PL"/>
        </w:rPr>
        <w:t>u</w:t>
      </w:r>
      <w:r w:rsidR="0095584B" w:rsidRPr="003B42CE">
        <w:rPr>
          <w:lang w:val="pl-PL"/>
        </w:rPr>
        <w:t xml:space="preserve"> </w:t>
      </w:r>
      <w:r w:rsidR="003B42CE" w:rsidRPr="003B42CE">
        <w:rPr>
          <w:lang w:val="pl-PL"/>
        </w:rPr>
        <w:t>termiczno-</w:t>
      </w:r>
      <w:r w:rsidR="0095584B" w:rsidRPr="003B42CE">
        <w:rPr>
          <w:lang w:val="pl-PL"/>
        </w:rPr>
        <w:t>opadow</w:t>
      </w:r>
      <w:r w:rsidR="0095584B">
        <w:rPr>
          <w:lang w:val="pl-PL"/>
        </w:rPr>
        <w:t>ego</w:t>
      </w:r>
      <w:r w:rsidR="0095584B" w:rsidRPr="003B42CE">
        <w:rPr>
          <w:lang w:val="pl-PL"/>
        </w:rPr>
        <w:t xml:space="preserve"> </w:t>
      </w:r>
      <w:r w:rsidR="003B42CE" w:rsidRPr="003B42CE">
        <w:rPr>
          <w:lang w:val="pl-PL"/>
        </w:rPr>
        <w:t>na ekosystemy</w:t>
      </w:r>
      <w:r w:rsidR="003B42CE">
        <w:rPr>
          <w:lang w:val="pl-PL"/>
        </w:rPr>
        <w:t xml:space="preserve"> </w:t>
      </w:r>
      <w:r w:rsidR="003B42CE" w:rsidRPr="003B42CE">
        <w:rPr>
          <w:lang w:val="pl-PL"/>
        </w:rPr>
        <w:t>(powodując np. straty w rolnictwie</w:t>
      </w:r>
      <w:r w:rsidR="00BF0613">
        <w:rPr>
          <w:lang w:val="pl-PL"/>
        </w:rPr>
        <w:t>,</w:t>
      </w:r>
      <w:r w:rsidR="003B42CE" w:rsidRPr="003B42CE">
        <w:rPr>
          <w:lang w:val="pl-PL"/>
        </w:rPr>
        <w:t xml:space="preserve"> </w:t>
      </w:r>
      <w:r w:rsidR="0095584B">
        <w:rPr>
          <w:lang w:val="pl-PL"/>
        </w:rPr>
        <w:t>co wpływa na bezpieczeństwo żywności</w:t>
      </w:r>
      <w:r w:rsidR="00BB4776">
        <w:rPr>
          <w:lang w:val="pl-PL"/>
        </w:rPr>
        <w:t>o</w:t>
      </w:r>
      <w:r w:rsidR="0095584B">
        <w:rPr>
          <w:lang w:val="pl-PL"/>
        </w:rPr>
        <w:t xml:space="preserve">we </w:t>
      </w:r>
      <w:r w:rsidR="00BB4776">
        <w:rPr>
          <w:lang w:val="pl-PL"/>
        </w:rPr>
        <w:t xml:space="preserve">czy </w:t>
      </w:r>
      <w:r w:rsidR="003B42CE" w:rsidRPr="003B42CE">
        <w:rPr>
          <w:lang w:val="pl-PL"/>
        </w:rPr>
        <w:t>wzrost ryzyka występowania chorób</w:t>
      </w:r>
      <w:r w:rsidR="003B42CE">
        <w:rPr>
          <w:lang w:val="pl-PL"/>
        </w:rPr>
        <w:t xml:space="preserve"> </w:t>
      </w:r>
      <w:r w:rsidR="003B42CE" w:rsidRPr="003B42CE">
        <w:rPr>
          <w:lang w:val="pl-PL"/>
        </w:rPr>
        <w:t>wektorowych</w:t>
      </w:r>
      <w:r w:rsidR="00BB4776">
        <w:rPr>
          <w:lang w:val="pl-PL"/>
        </w:rPr>
        <w:t xml:space="preserve"> poprzez</w:t>
      </w:r>
      <w:r w:rsidR="00BF0613">
        <w:rPr>
          <w:lang w:val="pl-PL"/>
        </w:rPr>
        <w:t xml:space="preserve"> </w:t>
      </w:r>
      <w:r w:rsidR="00BB4776">
        <w:rPr>
          <w:lang w:val="pl-PL"/>
        </w:rPr>
        <w:t>popraw</w:t>
      </w:r>
      <w:r w:rsidR="00BF0613">
        <w:rPr>
          <w:lang w:val="pl-PL"/>
        </w:rPr>
        <w:t>ę</w:t>
      </w:r>
      <w:r w:rsidR="00BB4776">
        <w:rPr>
          <w:lang w:val="pl-PL"/>
        </w:rPr>
        <w:t xml:space="preserve"> warunków bytowania i rozwoju wektorów</w:t>
      </w:r>
      <w:r w:rsidR="003B42CE" w:rsidRPr="003B42CE">
        <w:rPr>
          <w:lang w:val="pl-PL"/>
        </w:rPr>
        <w:t>) oraz gospodarkę (straty w wyniku powodzi czy huraganów oraz nawalnych</w:t>
      </w:r>
      <w:r w:rsidR="003B42CE">
        <w:rPr>
          <w:lang w:val="pl-PL"/>
        </w:rPr>
        <w:t xml:space="preserve"> </w:t>
      </w:r>
      <w:r w:rsidR="003B42CE" w:rsidRPr="003B42CE">
        <w:rPr>
          <w:lang w:val="pl-PL"/>
        </w:rPr>
        <w:t>deszczy) i strukturę społeczną (np. powodujące migracje ludności i występowanie</w:t>
      </w:r>
      <w:r w:rsidR="003B42CE">
        <w:rPr>
          <w:lang w:val="pl-PL"/>
        </w:rPr>
        <w:t xml:space="preserve"> </w:t>
      </w:r>
      <w:r w:rsidR="003B42CE" w:rsidRPr="003B42CE">
        <w:rPr>
          <w:lang w:val="pl-PL"/>
        </w:rPr>
        <w:t>konfliktów na tle ekonomicznym i społecznym).</w:t>
      </w:r>
    </w:p>
    <w:p w14:paraId="7F03FA60" w14:textId="34902838" w:rsidR="003B42CE" w:rsidRDefault="003B42CE" w:rsidP="00CC6013">
      <w:pPr>
        <w:spacing w:after="0" w:line="360" w:lineRule="auto"/>
        <w:jc w:val="both"/>
        <w:rPr>
          <w:b/>
          <w:lang w:val="pl-PL"/>
        </w:rPr>
      </w:pPr>
    </w:p>
    <w:p w14:paraId="1963AD02" w14:textId="080BE447" w:rsidR="000E2482" w:rsidRPr="000E2482" w:rsidRDefault="000E2482" w:rsidP="00CC6013">
      <w:pPr>
        <w:spacing w:after="0" w:line="360" w:lineRule="auto"/>
        <w:jc w:val="both"/>
        <w:rPr>
          <w:i/>
          <w:lang w:val="pl-PL"/>
        </w:rPr>
      </w:pPr>
      <w:r w:rsidRPr="000E2482">
        <w:rPr>
          <w:i/>
          <w:lang w:val="pl-PL"/>
        </w:rPr>
        <w:t>- Zdrowotne aspekty zmian klimatu to bardzo istotny temat, który</w:t>
      </w:r>
      <w:r>
        <w:rPr>
          <w:i/>
          <w:lang w:val="pl-PL"/>
        </w:rPr>
        <w:t xml:space="preserve"> najczęściej</w:t>
      </w:r>
      <w:r w:rsidRPr="000E2482">
        <w:rPr>
          <w:i/>
          <w:lang w:val="pl-PL"/>
        </w:rPr>
        <w:t xml:space="preserve"> jest dostrzegany </w:t>
      </w:r>
      <w:r w:rsidR="00BB4776">
        <w:rPr>
          <w:i/>
          <w:lang w:val="pl-PL"/>
        </w:rPr>
        <w:t xml:space="preserve">latem </w:t>
      </w:r>
      <w:r w:rsidRPr="000E2482">
        <w:rPr>
          <w:i/>
          <w:lang w:val="pl-PL"/>
        </w:rPr>
        <w:t xml:space="preserve">podczas </w:t>
      </w:r>
      <w:r w:rsidR="00BB4776">
        <w:rPr>
          <w:i/>
          <w:lang w:val="pl-PL"/>
        </w:rPr>
        <w:t xml:space="preserve">występowania fal </w:t>
      </w:r>
      <w:r w:rsidRPr="000E2482">
        <w:rPr>
          <w:i/>
          <w:lang w:val="pl-PL"/>
        </w:rPr>
        <w:t>upałów</w:t>
      </w:r>
      <w:r>
        <w:rPr>
          <w:i/>
          <w:lang w:val="pl-PL"/>
        </w:rPr>
        <w:t xml:space="preserve">, kiedy </w:t>
      </w:r>
      <w:r w:rsidR="00BB4776">
        <w:rPr>
          <w:i/>
          <w:lang w:val="pl-PL"/>
        </w:rPr>
        <w:t xml:space="preserve">na obszarach </w:t>
      </w:r>
      <w:r w:rsidR="007E434F">
        <w:rPr>
          <w:i/>
          <w:lang w:val="pl-PL"/>
        </w:rPr>
        <w:t xml:space="preserve">gęsto zabudowanych </w:t>
      </w:r>
      <w:r>
        <w:rPr>
          <w:i/>
          <w:lang w:val="pl-PL"/>
        </w:rPr>
        <w:t xml:space="preserve">temperatura przekracza </w:t>
      </w:r>
      <w:r w:rsidRPr="000E2482">
        <w:rPr>
          <w:i/>
          <w:lang w:val="pl-PL"/>
        </w:rPr>
        <w:t>40 stopni Celsjusza</w:t>
      </w:r>
      <w:r w:rsidR="00BF0613">
        <w:rPr>
          <w:i/>
          <w:lang w:val="pl-PL"/>
        </w:rPr>
        <w:t>. W te wakacje m</w:t>
      </w:r>
      <w:r>
        <w:rPr>
          <w:i/>
          <w:lang w:val="pl-PL"/>
        </w:rPr>
        <w:t xml:space="preserve">edia donosiły, że tym roku w Hiszpanii w ciągu zaledwie ośmiu dni </w:t>
      </w:r>
      <w:r w:rsidRPr="000E2482">
        <w:rPr>
          <w:i/>
          <w:lang w:val="pl-PL"/>
        </w:rPr>
        <w:t>wysoka temperatura spowodowała śmierć</w:t>
      </w:r>
      <w:r>
        <w:rPr>
          <w:i/>
          <w:lang w:val="pl-PL"/>
        </w:rPr>
        <w:t xml:space="preserve"> </w:t>
      </w:r>
      <w:r w:rsidRPr="000E2482">
        <w:rPr>
          <w:i/>
          <w:lang w:val="pl-PL"/>
        </w:rPr>
        <w:t>679 osób</w:t>
      </w:r>
      <w:r>
        <w:rPr>
          <w:i/>
          <w:lang w:val="pl-PL"/>
        </w:rPr>
        <w:t>. To nawet nie jest wierzchołek góry lodowej</w:t>
      </w:r>
      <w:r w:rsidR="00FB0CD3">
        <w:rPr>
          <w:i/>
          <w:lang w:val="pl-PL"/>
        </w:rPr>
        <w:t xml:space="preserve"> problemów zdrowotnych związanych ze zmianami klimatu</w:t>
      </w:r>
      <w:r>
        <w:rPr>
          <w:i/>
          <w:lang w:val="pl-PL"/>
        </w:rPr>
        <w:t xml:space="preserve">. </w:t>
      </w:r>
      <w:r w:rsidRPr="000E2482">
        <w:rPr>
          <w:i/>
          <w:lang w:val="pl-PL"/>
        </w:rPr>
        <w:t xml:space="preserve">Według badań Światowej Organizacji Zdrowia na całym świecie </w:t>
      </w:r>
      <w:r>
        <w:rPr>
          <w:i/>
          <w:lang w:val="pl-PL"/>
        </w:rPr>
        <w:t>z tytułu chorób wektorowych, do których zaliczamy m.in.</w:t>
      </w:r>
      <w:r w:rsidRPr="00EA1F0F">
        <w:rPr>
          <w:lang w:val="pl-PL"/>
        </w:rPr>
        <w:t xml:space="preserve"> </w:t>
      </w:r>
      <w:r w:rsidRPr="000E2482">
        <w:rPr>
          <w:i/>
          <w:lang w:val="pl-PL"/>
        </w:rPr>
        <w:t>boreliozę, malarię, babeszjoz</w:t>
      </w:r>
      <w:r>
        <w:rPr>
          <w:i/>
          <w:lang w:val="pl-PL"/>
        </w:rPr>
        <w:t xml:space="preserve">ę czy gorączkę Zachodniego Nilu, umiera </w:t>
      </w:r>
      <w:r w:rsidR="008B315A" w:rsidRPr="000E2482">
        <w:rPr>
          <w:i/>
          <w:lang w:val="pl-PL"/>
        </w:rPr>
        <w:t>rocznie</w:t>
      </w:r>
      <w:r w:rsidR="008B315A">
        <w:rPr>
          <w:i/>
          <w:lang w:val="pl-PL"/>
        </w:rPr>
        <w:t xml:space="preserve"> </w:t>
      </w:r>
      <w:r>
        <w:rPr>
          <w:i/>
          <w:lang w:val="pl-PL"/>
        </w:rPr>
        <w:t xml:space="preserve">ok. 600 tysięcy ludzi. To więcej niż populacja Poznania, piątego co do wielkości miasta w naszym kraju </w:t>
      </w:r>
      <w:r w:rsidRPr="00D61650">
        <w:rPr>
          <w:lang w:val="pl-PL"/>
        </w:rPr>
        <w:t xml:space="preserve">– tłumaczy </w:t>
      </w:r>
      <w:r w:rsidRPr="000E2482">
        <w:rPr>
          <w:b/>
          <w:lang w:val="pl-PL"/>
        </w:rPr>
        <w:t>Krzysztof Skotak, ekspert I</w:t>
      </w:r>
      <w:r w:rsidR="001B1AAC">
        <w:rPr>
          <w:b/>
          <w:lang w:val="pl-PL"/>
        </w:rPr>
        <w:t xml:space="preserve">nstytutu </w:t>
      </w:r>
      <w:r w:rsidRPr="000E2482">
        <w:rPr>
          <w:b/>
          <w:lang w:val="pl-PL"/>
        </w:rPr>
        <w:t>O</w:t>
      </w:r>
      <w:r w:rsidR="001B1AAC">
        <w:rPr>
          <w:b/>
          <w:lang w:val="pl-PL"/>
        </w:rPr>
        <w:t xml:space="preserve">chrony </w:t>
      </w:r>
      <w:r w:rsidR="001B1AAC" w:rsidRPr="000E2482">
        <w:rPr>
          <w:b/>
          <w:lang w:val="pl-PL"/>
        </w:rPr>
        <w:t>Ś</w:t>
      </w:r>
      <w:r w:rsidR="001B1AAC">
        <w:rPr>
          <w:b/>
          <w:lang w:val="pl-PL"/>
        </w:rPr>
        <w:t xml:space="preserve">rodowiska – </w:t>
      </w:r>
      <w:r w:rsidRPr="000E2482">
        <w:rPr>
          <w:b/>
          <w:lang w:val="pl-PL"/>
        </w:rPr>
        <w:t>P</w:t>
      </w:r>
      <w:r w:rsidR="001B1AAC">
        <w:rPr>
          <w:b/>
          <w:lang w:val="pl-PL"/>
        </w:rPr>
        <w:t xml:space="preserve">aństwowego </w:t>
      </w:r>
      <w:r w:rsidRPr="000E2482">
        <w:rPr>
          <w:b/>
          <w:lang w:val="pl-PL"/>
        </w:rPr>
        <w:t>I</w:t>
      </w:r>
      <w:r w:rsidR="001B1AAC">
        <w:rPr>
          <w:b/>
          <w:lang w:val="pl-PL"/>
        </w:rPr>
        <w:t xml:space="preserve">nstytutu </w:t>
      </w:r>
      <w:r w:rsidRPr="000E2482">
        <w:rPr>
          <w:b/>
          <w:lang w:val="pl-PL"/>
        </w:rPr>
        <w:t>B</w:t>
      </w:r>
      <w:r w:rsidR="001B1AAC">
        <w:rPr>
          <w:b/>
          <w:lang w:val="pl-PL"/>
        </w:rPr>
        <w:t>adawczego</w:t>
      </w:r>
      <w:r>
        <w:rPr>
          <w:lang w:val="pl-PL"/>
        </w:rPr>
        <w:t xml:space="preserve"> – </w:t>
      </w:r>
      <w:r>
        <w:rPr>
          <w:i/>
          <w:lang w:val="pl-PL"/>
        </w:rPr>
        <w:t>Gdy dodamy do tego</w:t>
      </w:r>
      <w:r w:rsidR="00B33B81">
        <w:rPr>
          <w:i/>
          <w:lang w:val="pl-PL"/>
        </w:rPr>
        <w:t xml:space="preserve"> </w:t>
      </w:r>
      <w:r w:rsidR="00FB0CD3">
        <w:rPr>
          <w:i/>
          <w:lang w:val="pl-PL"/>
        </w:rPr>
        <w:t>zagrożenia powodowane intensyfikacj</w:t>
      </w:r>
      <w:r w:rsidR="00D77E8D">
        <w:rPr>
          <w:i/>
          <w:lang w:val="pl-PL"/>
        </w:rPr>
        <w:t>ą</w:t>
      </w:r>
      <w:r w:rsidR="00FB0CD3">
        <w:rPr>
          <w:i/>
          <w:lang w:val="pl-PL"/>
        </w:rPr>
        <w:t xml:space="preserve"> występowania </w:t>
      </w:r>
      <w:r w:rsidR="00B33B81">
        <w:rPr>
          <w:i/>
          <w:lang w:val="pl-PL"/>
        </w:rPr>
        <w:t>zjawisk ekstremaln</w:t>
      </w:r>
      <w:r w:rsidR="00FB0CD3">
        <w:rPr>
          <w:i/>
          <w:lang w:val="pl-PL"/>
        </w:rPr>
        <w:t>ych</w:t>
      </w:r>
      <w:r w:rsidR="00B33B81">
        <w:rPr>
          <w:i/>
          <w:lang w:val="pl-PL"/>
        </w:rPr>
        <w:t xml:space="preserve">, które swoim zasięgiem geograficznym zaczynają obejmować niespotykane dotychczas obszary, </w:t>
      </w:r>
      <w:r w:rsidR="00FB0CD3">
        <w:rPr>
          <w:i/>
          <w:lang w:val="pl-PL"/>
        </w:rPr>
        <w:t>skutki mogą znacznie wzrosnąć</w:t>
      </w:r>
      <w:r w:rsidR="00B33B81">
        <w:rPr>
          <w:i/>
          <w:lang w:val="pl-PL"/>
        </w:rPr>
        <w:t>.</w:t>
      </w:r>
    </w:p>
    <w:p w14:paraId="0BBFC6A4" w14:textId="1A373AC7" w:rsidR="00D61650" w:rsidRDefault="00D61650" w:rsidP="00CC6013">
      <w:pPr>
        <w:spacing w:after="0" w:line="360" w:lineRule="auto"/>
        <w:jc w:val="both"/>
        <w:rPr>
          <w:b/>
          <w:lang w:val="pl-PL"/>
        </w:rPr>
      </w:pPr>
    </w:p>
    <w:p w14:paraId="3D396EB9" w14:textId="15796E64" w:rsidR="00435952" w:rsidRDefault="00435952" w:rsidP="00435952">
      <w:pPr>
        <w:spacing w:after="0" w:line="360" w:lineRule="auto"/>
        <w:jc w:val="both"/>
        <w:rPr>
          <w:b/>
          <w:lang w:val="pl-PL"/>
        </w:rPr>
      </w:pPr>
      <w:r w:rsidRPr="00435952">
        <w:rPr>
          <w:lang w:val="pl-PL"/>
        </w:rPr>
        <w:lastRenderedPageBreak/>
        <w:t xml:space="preserve">Niemal wszystkie </w:t>
      </w:r>
      <w:r w:rsidRPr="00AF3271">
        <w:rPr>
          <w:lang w:val="pl-PL"/>
        </w:rPr>
        <w:t>zjawiska pogodowe</w:t>
      </w:r>
      <w:r w:rsidR="00CF3D04">
        <w:rPr>
          <w:lang w:val="pl-PL"/>
        </w:rPr>
        <w:t xml:space="preserve"> zwią</w:t>
      </w:r>
      <w:r w:rsidR="00BF0613">
        <w:rPr>
          <w:lang w:val="pl-PL"/>
        </w:rPr>
        <w:t>z</w:t>
      </w:r>
      <w:r w:rsidR="00CF3D04">
        <w:rPr>
          <w:lang w:val="pl-PL"/>
        </w:rPr>
        <w:t>ane z klimatem</w:t>
      </w:r>
      <w:r w:rsidRPr="00AF3271">
        <w:rPr>
          <w:lang w:val="pl-PL"/>
        </w:rPr>
        <w:t>, szczególnie o charakterze ekstremalnym są monitorowane</w:t>
      </w:r>
      <w:r w:rsidRPr="00AF3271">
        <w:rPr>
          <w:rStyle w:val="Odwoanieprzypisudolnego"/>
          <w:lang w:val="pl-PL"/>
        </w:rPr>
        <w:footnoteReference w:id="1"/>
      </w:r>
      <w:r w:rsidRPr="00AF3271">
        <w:rPr>
          <w:lang w:val="pl-PL"/>
        </w:rPr>
        <w:t>.</w:t>
      </w:r>
      <w:r w:rsidR="00AC3356">
        <w:rPr>
          <w:lang w:val="pl-PL"/>
        </w:rPr>
        <w:t xml:space="preserve"> </w:t>
      </w:r>
      <w:r w:rsidRPr="00AF3271">
        <w:rPr>
          <w:lang w:val="pl-PL"/>
        </w:rPr>
        <w:t>Tylko w 2017 roku zaobserwowano w Europie ponad 22 tysiące takich przypadków, głównie silnych wiatrów (ponad 66%</w:t>
      </w:r>
      <w:r w:rsidR="00AA348F" w:rsidRPr="00AF3271">
        <w:rPr>
          <w:lang w:val="pl-PL"/>
        </w:rPr>
        <w:t xml:space="preserve"> z nich</w:t>
      </w:r>
      <w:r w:rsidRPr="00AF3271">
        <w:rPr>
          <w:lang w:val="pl-PL"/>
        </w:rPr>
        <w:t xml:space="preserve">). Należy </w:t>
      </w:r>
      <w:r w:rsidR="002B1533">
        <w:rPr>
          <w:lang w:val="pl-PL"/>
        </w:rPr>
        <w:t>dodać</w:t>
      </w:r>
      <w:r w:rsidRPr="00AF3271">
        <w:rPr>
          <w:lang w:val="pl-PL"/>
        </w:rPr>
        <w:t xml:space="preserve">, że w </w:t>
      </w:r>
      <w:r w:rsidRPr="00435952">
        <w:rPr>
          <w:lang w:val="pl-PL"/>
        </w:rPr>
        <w:t xml:space="preserve">2017 roku </w:t>
      </w:r>
      <w:r w:rsidR="00AF3271">
        <w:rPr>
          <w:lang w:val="pl-PL"/>
        </w:rPr>
        <w:t xml:space="preserve">na </w:t>
      </w:r>
      <w:r w:rsidR="00AC3356">
        <w:rPr>
          <w:lang w:val="pl-PL"/>
        </w:rPr>
        <w:t xml:space="preserve">naszym </w:t>
      </w:r>
      <w:r w:rsidR="00AF3271">
        <w:rPr>
          <w:lang w:val="pl-PL"/>
        </w:rPr>
        <w:t>kontynencie odnotowano</w:t>
      </w:r>
      <w:r w:rsidRPr="00435952">
        <w:rPr>
          <w:lang w:val="pl-PL"/>
        </w:rPr>
        <w:t xml:space="preserve"> </w:t>
      </w:r>
      <w:r w:rsidR="002B1533" w:rsidRPr="00AF3271">
        <w:rPr>
          <w:lang w:val="pl-PL"/>
        </w:rPr>
        <w:t>również</w:t>
      </w:r>
      <w:r w:rsidR="002B1533" w:rsidRPr="00435952">
        <w:rPr>
          <w:lang w:val="pl-PL"/>
        </w:rPr>
        <w:t xml:space="preserve"> </w:t>
      </w:r>
      <w:r w:rsidRPr="00435952">
        <w:rPr>
          <w:lang w:val="pl-PL"/>
        </w:rPr>
        <w:t>ponad 600 tornad oraz ponad 2,5 tys</w:t>
      </w:r>
      <w:r w:rsidR="00AA348F">
        <w:rPr>
          <w:lang w:val="pl-PL"/>
        </w:rPr>
        <w:t>iąca</w:t>
      </w:r>
      <w:r>
        <w:rPr>
          <w:lang w:val="pl-PL"/>
        </w:rPr>
        <w:t xml:space="preserve"> </w:t>
      </w:r>
      <w:r w:rsidRPr="00435952">
        <w:rPr>
          <w:lang w:val="pl-PL"/>
        </w:rPr>
        <w:t>deszczy nawalnych</w:t>
      </w:r>
      <w:r w:rsidR="00AC3356">
        <w:rPr>
          <w:lang w:val="pl-PL"/>
        </w:rPr>
        <w:t>, w tym gradu</w:t>
      </w:r>
      <w:r w:rsidRPr="00435952">
        <w:rPr>
          <w:lang w:val="pl-PL"/>
        </w:rPr>
        <w:t xml:space="preserve">. Wyniki </w:t>
      </w:r>
      <w:r w:rsidR="00AC3356">
        <w:rPr>
          <w:lang w:val="pl-PL"/>
        </w:rPr>
        <w:t xml:space="preserve">prowadzonych </w:t>
      </w:r>
      <w:r w:rsidRPr="00435952">
        <w:rPr>
          <w:lang w:val="pl-PL"/>
        </w:rPr>
        <w:t>obserwacji wskazują, że</w:t>
      </w:r>
      <w:r>
        <w:rPr>
          <w:lang w:val="pl-PL"/>
        </w:rPr>
        <w:t xml:space="preserve"> </w:t>
      </w:r>
      <w:r w:rsidRPr="00435952">
        <w:rPr>
          <w:lang w:val="pl-PL"/>
        </w:rPr>
        <w:t>liczba zjawisk ekstremalnych w Europie</w:t>
      </w:r>
      <w:r w:rsidR="00BF0613">
        <w:rPr>
          <w:lang w:val="pl-PL"/>
        </w:rPr>
        <w:t xml:space="preserve"> </w:t>
      </w:r>
      <w:r w:rsidRPr="00435952">
        <w:rPr>
          <w:lang w:val="pl-PL"/>
        </w:rPr>
        <w:t>z roku na rok</w:t>
      </w:r>
      <w:r w:rsidR="00AA348F" w:rsidRPr="00AA348F">
        <w:rPr>
          <w:lang w:val="pl-PL"/>
        </w:rPr>
        <w:t xml:space="preserve"> </w:t>
      </w:r>
      <w:r w:rsidR="00AA348F" w:rsidRPr="00435952">
        <w:rPr>
          <w:lang w:val="pl-PL"/>
        </w:rPr>
        <w:t>wzrasta</w:t>
      </w:r>
      <w:r w:rsidR="00AA348F">
        <w:rPr>
          <w:lang w:val="pl-PL"/>
        </w:rPr>
        <w:t xml:space="preserve"> w szybkim tempie</w:t>
      </w:r>
      <w:r w:rsidRPr="00435952">
        <w:rPr>
          <w:lang w:val="pl-PL"/>
        </w:rPr>
        <w:t>.</w:t>
      </w:r>
      <w:r w:rsidRPr="00435952">
        <w:rPr>
          <w:lang w:val="pl-PL"/>
        </w:rPr>
        <w:cr/>
      </w:r>
    </w:p>
    <w:p w14:paraId="1A9C0639" w14:textId="66F4A8D1" w:rsidR="00D61650" w:rsidRPr="00D61650" w:rsidRDefault="00D61650" w:rsidP="00D61650">
      <w:pPr>
        <w:spacing w:after="0" w:line="360" w:lineRule="auto"/>
        <w:jc w:val="both"/>
        <w:rPr>
          <w:b/>
          <w:lang w:val="pl-PL"/>
        </w:rPr>
      </w:pPr>
      <w:r w:rsidRPr="00D61650">
        <w:rPr>
          <w:b/>
          <w:lang w:val="pl-PL"/>
        </w:rPr>
        <w:t xml:space="preserve">Klimat jak inkubator </w:t>
      </w:r>
    </w:p>
    <w:p w14:paraId="6EA77FD0" w14:textId="19F85F73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  <w:r w:rsidRPr="00D61650">
        <w:rPr>
          <w:lang w:val="pl-PL"/>
        </w:rPr>
        <w:t xml:space="preserve">Zmiany klimatu </w:t>
      </w:r>
      <w:r w:rsidR="00AC3356">
        <w:rPr>
          <w:lang w:val="pl-PL"/>
        </w:rPr>
        <w:t xml:space="preserve">zauważalne są </w:t>
      </w:r>
      <w:r w:rsidRPr="00D61650">
        <w:rPr>
          <w:lang w:val="pl-PL"/>
        </w:rPr>
        <w:t xml:space="preserve">m.in. w </w:t>
      </w:r>
      <w:r w:rsidR="00AC3356">
        <w:rPr>
          <w:lang w:val="pl-PL"/>
        </w:rPr>
        <w:t xml:space="preserve">wyniku </w:t>
      </w:r>
      <w:r w:rsidR="00AC3356" w:rsidRPr="00D61650">
        <w:rPr>
          <w:lang w:val="pl-PL"/>
        </w:rPr>
        <w:t>stał</w:t>
      </w:r>
      <w:r w:rsidR="00AC3356">
        <w:rPr>
          <w:lang w:val="pl-PL"/>
        </w:rPr>
        <w:t xml:space="preserve">ego </w:t>
      </w:r>
      <w:r w:rsidR="00AC3356" w:rsidRPr="00D61650">
        <w:rPr>
          <w:lang w:val="pl-PL"/>
        </w:rPr>
        <w:t>wzros</w:t>
      </w:r>
      <w:r w:rsidR="00AC3356">
        <w:rPr>
          <w:lang w:val="pl-PL"/>
        </w:rPr>
        <w:t xml:space="preserve">tu </w:t>
      </w:r>
      <w:r w:rsidRPr="00D61650">
        <w:rPr>
          <w:lang w:val="pl-PL"/>
        </w:rPr>
        <w:t>średni</w:t>
      </w:r>
      <w:r w:rsidR="00D77E8D">
        <w:rPr>
          <w:lang w:val="pl-PL"/>
        </w:rPr>
        <w:t>ej</w:t>
      </w:r>
      <w:r w:rsidRPr="00D61650">
        <w:rPr>
          <w:lang w:val="pl-PL"/>
        </w:rPr>
        <w:t xml:space="preserve"> temperatur</w:t>
      </w:r>
      <w:r w:rsidR="00D77E8D">
        <w:rPr>
          <w:lang w:val="pl-PL"/>
        </w:rPr>
        <w:t>y</w:t>
      </w:r>
      <w:r w:rsidRPr="00D61650">
        <w:rPr>
          <w:lang w:val="pl-PL"/>
        </w:rPr>
        <w:t xml:space="preserve"> </w:t>
      </w:r>
      <w:r w:rsidR="00AC3356">
        <w:rPr>
          <w:lang w:val="pl-PL"/>
        </w:rPr>
        <w:t>roczn</w:t>
      </w:r>
      <w:r w:rsidR="00D77E8D">
        <w:rPr>
          <w:lang w:val="pl-PL"/>
        </w:rPr>
        <w:t>ej</w:t>
      </w:r>
      <w:r w:rsidR="00AC3356">
        <w:rPr>
          <w:lang w:val="pl-PL"/>
        </w:rPr>
        <w:t xml:space="preserve"> </w:t>
      </w:r>
      <w:r w:rsidRPr="00D61650">
        <w:rPr>
          <w:lang w:val="pl-PL"/>
        </w:rPr>
        <w:t xml:space="preserve">czy </w:t>
      </w:r>
      <w:r w:rsidR="00AC3356">
        <w:rPr>
          <w:lang w:val="pl-PL"/>
        </w:rPr>
        <w:t xml:space="preserve">zmian w </w:t>
      </w:r>
      <w:r w:rsidR="00AC3356" w:rsidRPr="00D61650">
        <w:rPr>
          <w:lang w:val="pl-PL"/>
        </w:rPr>
        <w:t>bilans</w:t>
      </w:r>
      <w:r w:rsidR="00AC3356">
        <w:rPr>
          <w:lang w:val="pl-PL"/>
        </w:rPr>
        <w:t>ie</w:t>
      </w:r>
      <w:r w:rsidR="00AC3356" w:rsidRPr="00D61650">
        <w:rPr>
          <w:lang w:val="pl-PL"/>
        </w:rPr>
        <w:t xml:space="preserve"> wodn</w:t>
      </w:r>
      <w:r w:rsidR="00AC3356">
        <w:rPr>
          <w:lang w:val="pl-PL"/>
        </w:rPr>
        <w:t>ym</w:t>
      </w:r>
      <w:r w:rsidRPr="00D61650">
        <w:rPr>
          <w:lang w:val="pl-PL"/>
        </w:rPr>
        <w:t>. Te czynniki mogą znacząco wpłynąć na zwiększenie ryzyka zarażenia się chorobą wektorową. Dlaczego?</w:t>
      </w:r>
    </w:p>
    <w:p w14:paraId="2ADF36DD" w14:textId="77777777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</w:p>
    <w:p w14:paraId="50489021" w14:textId="61717815" w:rsidR="00D61650" w:rsidRPr="00D61650" w:rsidRDefault="00B33B81" w:rsidP="00D61650">
      <w:pPr>
        <w:spacing w:after="0" w:line="360" w:lineRule="auto"/>
        <w:jc w:val="both"/>
        <w:rPr>
          <w:lang w:val="pl-PL"/>
        </w:rPr>
      </w:pPr>
      <w:r w:rsidRPr="00B33B81">
        <w:rPr>
          <w:i/>
          <w:lang w:val="pl-PL"/>
        </w:rPr>
        <w:t xml:space="preserve">- </w:t>
      </w:r>
      <w:r w:rsidR="00D61650" w:rsidRPr="00B33B81">
        <w:rPr>
          <w:i/>
          <w:lang w:val="pl-PL"/>
        </w:rPr>
        <w:t xml:space="preserve">Zmiany klimatu mają zasadniczy wpływ na </w:t>
      </w:r>
      <w:r w:rsidR="00AC3356">
        <w:rPr>
          <w:i/>
          <w:lang w:val="pl-PL"/>
        </w:rPr>
        <w:t xml:space="preserve">poprawę warunków rozwoju </w:t>
      </w:r>
      <w:r w:rsidR="00D61650" w:rsidRPr="00B33B81">
        <w:rPr>
          <w:i/>
          <w:lang w:val="pl-PL"/>
        </w:rPr>
        <w:t xml:space="preserve">oraz </w:t>
      </w:r>
      <w:r w:rsidR="00AC3356">
        <w:rPr>
          <w:i/>
          <w:lang w:val="pl-PL"/>
        </w:rPr>
        <w:t xml:space="preserve">wzrost </w:t>
      </w:r>
      <w:r w:rsidR="00D61650" w:rsidRPr="00B33B81">
        <w:rPr>
          <w:i/>
          <w:lang w:val="pl-PL"/>
        </w:rPr>
        <w:t>zasięg</w:t>
      </w:r>
      <w:r w:rsidR="00AC3356">
        <w:rPr>
          <w:i/>
          <w:lang w:val="pl-PL"/>
        </w:rPr>
        <w:t xml:space="preserve">u występowania </w:t>
      </w:r>
      <w:r w:rsidR="00D61650" w:rsidRPr="00B33B81">
        <w:rPr>
          <w:i/>
          <w:lang w:val="pl-PL"/>
        </w:rPr>
        <w:t xml:space="preserve">wektorów, które mogą przenosić </w:t>
      </w:r>
      <w:r w:rsidR="00AC3356">
        <w:rPr>
          <w:i/>
          <w:lang w:val="pl-PL"/>
        </w:rPr>
        <w:t>chorobotwórcze</w:t>
      </w:r>
      <w:r w:rsidR="00D61650" w:rsidRPr="00B33B81">
        <w:rPr>
          <w:i/>
          <w:lang w:val="pl-PL"/>
        </w:rPr>
        <w:t xml:space="preserve"> wirusy i bakterie</w:t>
      </w:r>
      <w:r w:rsidR="00D61650" w:rsidRPr="00D61650">
        <w:rPr>
          <w:lang w:val="pl-PL"/>
        </w:rPr>
        <w:t xml:space="preserve"> – tłumaczy </w:t>
      </w:r>
      <w:r w:rsidR="00D61650" w:rsidRPr="00435952">
        <w:rPr>
          <w:b/>
          <w:lang w:val="pl-PL"/>
        </w:rPr>
        <w:t>Krzysztof Skotak, ekspert IOŚ-PIB</w:t>
      </w:r>
      <w:r w:rsidR="00D61650" w:rsidRPr="00D61650">
        <w:rPr>
          <w:lang w:val="pl-PL"/>
        </w:rPr>
        <w:t xml:space="preserve"> </w:t>
      </w:r>
      <w:r w:rsidR="00D61650" w:rsidRPr="00B33B81">
        <w:rPr>
          <w:i/>
          <w:lang w:val="pl-PL"/>
        </w:rPr>
        <w:t xml:space="preserve">– Wzrost średniej temperatury, wydłużenie się okresu wegetacyjnego, łagodne zimy i ciepłe </w:t>
      </w:r>
      <w:r w:rsidR="00AC3356">
        <w:rPr>
          <w:i/>
          <w:lang w:val="pl-PL"/>
        </w:rPr>
        <w:t xml:space="preserve">oraz wilgotne </w:t>
      </w:r>
      <w:r w:rsidR="00D61650" w:rsidRPr="00B33B81">
        <w:rPr>
          <w:i/>
          <w:lang w:val="pl-PL"/>
        </w:rPr>
        <w:t xml:space="preserve">lata to kluczowe czynniki sprawiające, iż wektory przeżywają dłużej, a ich populacja stale rośnie. </w:t>
      </w:r>
    </w:p>
    <w:p w14:paraId="0ACE25A5" w14:textId="77777777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</w:p>
    <w:p w14:paraId="2186F4BF" w14:textId="30DF9AE2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  <w:r w:rsidRPr="00D61650">
        <w:rPr>
          <w:lang w:val="pl-PL"/>
        </w:rPr>
        <w:t>Przeprowadzone między innymi przez Narodowy Instytutu Zdrowia Publicznego</w:t>
      </w:r>
      <w:r w:rsidR="00AC3356">
        <w:rPr>
          <w:lang w:val="pl-PL"/>
        </w:rPr>
        <w:t xml:space="preserve"> PZH – Państwowy Instytut Badawczy</w:t>
      </w:r>
      <w:r w:rsidRPr="00D61650">
        <w:rPr>
          <w:lang w:val="pl-PL"/>
        </w:rPr>
        <w:t xml:space="preserve"> badania</w:t>
      </w:r>
      <w:r w:rsidR="007C4411">
        <w:rPr>
          <w:lang w:val="pl-PL"/>
        </w:rPr>
        <w:t xml:space="preserve"> </w:t>
      </w:r>
      <w:r w:rsidRPr="00D61650">
        <w:rPr>
          <w:lang w:val="pl-PL"/>
        </w:rPr>
        <w:t>potwierdziły, że</w:t>
      </w:r>
      <w:r w:rsidR="00AC3356">
        <w:rPr>
          <w:lang w:val="pl-PL"/>
        </w:rPr>
        <w:t xml:space="preserve"> </w:t>
      </w:r>
      <w:r w:rsidRPr="00D61650">
        <w:rPr>
          <w:lang w:val="pl-PL"/>
        </w:rPr>
        <w:t>w Polsce głównymi wektorami są kleszcze i komary</w:t>
      </w:r>
      <w:r w:rsidR="002205FC">
        <w:rPr>
          <w:rStyle w:val="Odwoanieprzypisudolnego"/>
          <w:lang w:val="pl-PL"/>
        </w:rPr>
        <w:footnoteReference w:id="2"/>
      </w:r>
      <w:r w:rsidRPr="00D61650">
        <w:rPr>
          <w:lang w:val="pl-PL"/>
        </w:rPr>
        <w:t>. Wynikało z nich także, że zasięg występowania wektorów rozszerza się coraz bardziej na kraje Europy Północnej właśnie z powodu zmian klimatu</w:t>
      </w:r>
      <w:r w:rsidR="00AC3356">
        <w:rPr>
          <w:lang w:val="pl-PL"/>
        </w:rPr>
        <w:t>, gdzie p</w:t>
      </w:r>
      <w:r w:rsidRPr="00D61650">
        <w:rPr>
          <w:lang w:val="pl-PL"/>
        </w:rPr>
        <w:t>ojawiły się choroby, które wcześniej z</w:t>
      </w:r>
      <w:r w:rsidR="00AC3356">
        <w:rPr>
          <w:lang w:val="pl-PL"/>
        </w:rPr>
        <w:t xml:space="preserve">e względu na niesprzyjający klimat </w:t>
      </w:r>
      <w:r w:rsidRPr="00D61650">
        <w:rPr>
          <w:lang w:val="pl-PL"/>
        </w:rPr>
        <w:t>nie występowały w tych regionach.</w:t>
      </w:r>
    </w:p>
    <w:p w14:paraId="51681A01" w14:textId="77777777" w:rsidR="00D61650" w:rsidRPr="00D61650" w:rsidRDefault="00D61650" w:rsidP="00D61650">
      <w:pPr>
        <w:spacing w:after="0" w:line="360" w:lineRule="auto"/>
        <w:jc w:val="both"/>
        <w:rPr>
          <w:b/>
          <w:lang w:val="pl-PL"/>
        </w:rPr>
      </w:pPr>
    </w:p>
    <w:p w14:paraId="21BA714E" w14:textId="77777777" w:rsidR="00D61650" w:rsidRPr="00D61650" w:rsidRDefault="00D61650" w:rsidP="00D61650">
      <w:pPr>
        <w:spacing w:after="0" w:line="360" w:lineRule="auto"/>
        <w:jc w:val="both"/>
        <w:rPr>
          <w:b/>
          <w:lang w:val="pl-PL"/>
        </w:rPr>
      </w:pPr>
      <w:r w:rsidRPr="00D61650">
        <w:rPr>
          <w:b/>
          <w:lang w:val="pl-PL"/>
        </w:rPr>
        <w:t xml:space="preserve">W lesie i w mieście </w:t>
      </w:r>
    </w:p>
    <w:p w14:paraId="76A1DE2A" w14:textId="77777777" w:rsidR="00512F73" w:rsidRPr="00512F73" w:rsidRDefault="00D61650" w:rsidP="00D61650">
      <w:pPr>
        <w:spacing w:after="0" w:line="360" w:lineRule="auto"/>
        <w:jc w:val="both"/>
        <w:rPr>
          <w:lang w:val="pl-PL"/>
        </w:rPr>
      </w:pPr>
      <w:r w:rsidRPr="00D61650">
        <w:rPr>
          <w:lang w:val="pl-PL"/>
        </w:rPr>
        <w:t xml:space="preserve">Jakie choroby przenoszą kleszcze? Wymienić można boreliozę, babeszjozę czy </w:t>
      </w:r>
      <w:proofErr w:type="spellStart"/>
      <w:r w:rsidRPr="00D61650">
        <w:rPr>
          <w:lang w:val="pl-PL"/>
        </w:rPr>
        <w:t>odkleszczowe</w:t>
      </w:r>
      <w:proofErr w:type="spellEnd"/>
      <w:r w:rsidRPr="00D61650">
        <w:rPr>
          <w:lang w:val="pl-PL"/>
        </w:rPr>
        <w:t xml:space="preserve"> zapalenie mózgu, które mogą </w:t>
      </w:r>
      <w:r w:rsidRPr="00512F73">
        <w:rPr>
          <w:lang w:val="pl-PL"/>
        </w:rPr>
        <w:t xml:space="preserve">nieść bardzo poważne konsekwencje dla naszego zdrowia. Choć są one głównie kojarzone z wycieczkami do lasu, coraz częściej duże skupiska wektorów tych chorób występują także </w:t>
      </w:r>
      <w:r w:rsidR="00AA348F" w:rsidRPr="00512F73">
        <w:rPr>
          <w:lang w:val="pl-PL"/>
        </w:rPr>
        <w:br/>
      </w:r>
      <w:r w:rsidRPr="00512F73">
        <w:rPr>
          <w:lang w:val="pl-PL"/>
        </w:rPr>
        <w:t>w aglomeracjach miejskich wokół akwenów, rzek i terenów zieleni miejskiej, czyli tzw. zielonej i błękitnej infrastruktury</w:t>
      </w:r>
      <w:r w:rsidR="00512F73" w:rsidRPr="00512F73">
        <w:rPr>
          <w:lang w:val="pl-PL"/>
        </w:rPr>
        <w:t>.</w:t>
      </w:r>
    </w:p>
    <w:p w14:paraId="73DD6D78" w14:textId="410D61D3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  <w:r w:rsidRPr="00D61650">
        <w:rPr>
          <w:lang w:val="pl-PL"/>
        </w:rPr>
        <w:lastRenderedPageBreak/>
        <w:t xml:space="preserve">Rośnie także temperatura wody w akwenach, </w:t>
      </w:r>
      <w:r w:rsidR="00AC3356" w:rsidRPr="00D61650">
        <w:rPr>
          <w:lang w:val="pl-PL"/>
        </w:rPr>
        <w:t>któr</w:t>
      </w:r>
      <w:r w:rsidR="00AC3356">
        <w:rPr>
          <w:lang w:val="pl-PL"/>
        </w:rPr>
        <w:t>e</w:t>
      </w:r>
      <w:r w:rsidR="00AC3356" w:rsidRPr="00D61650">
        <w:rPr>
          <w:lang w:val="pl-PL"/>
        </w:rPr>
        <w:t xml:space="preserve"> tworz</w:t>
      </w:r>
      <w:r w:rsidR="00AC3356">
        <w:rPr>
          <w:lang w:val="pl-PL"/>
        </w:rPr>
        <w:t>ą</w:t>
      </w:r>
      <w:r w:rsidR="00AC3356" w:rsidRPr="00D61650">
        <w:rPr>
          <w:lang w:val="pl-PL"/>
        </w:rPr>
        <w:t xml:space="preserve"> </w:t>
      </w:r>
      <w:r w:rsidRPr="00D61650">
        <w:rPr>
          <w:lang w:val="pl-PL"/>
        </w:rPr>
        <w:t>idealne środowisko dla rozwoju b</w:t>
      </w:r>
      <w:r w:rsidR="002205FC">
        <w:rPr>
          <w:lang w:val="pl-PL"/>
        </w:rPr>
        <w:t xml:space="preserve">akterii, np. </w:t>
      </w:r>
      <w:proofErr w:type="spellStart"/>
      <w:r w:rsidR="002205FC" w:rsidRPr="00BF0613">
        <w:rPr>
          <w:i/>
          <w:lang w:val="pl-PL"/>
        </w:rPr>
        <w:t>Legionelli</w:t>
      </w:r>
      <w:proofErr w:type="spellEnd"/>
      <w:r w:rsidR="002205FC">
        <w:rPr>
          <w:lang w:val="pl-PL"/>
        </w:rPr>
        <w:t xml:space="preserve"> i </w:t>
      </w:r>
      <w:proofErr w:type="spellStart"/>
      <w:r w:rsidR="002205FC" w:rsidRPr="00BF0613">
        <w:rPr>
          <w:i/>
          <w:lang w:val="pl-PL"/>
        </w:rPr>
        <w:t>Vibro</w:t>
      </w:r>
      <w:proofErr w:type="spellEnd"/>
      <w:r w:rsidR="002205FC">
        <w:rPr>
          <w:rStyle w:val="Odwoanieprzypisudolnego"/>
          <w:lang w:val="pl-PL"/>
        </w:rPr>
        <w:footnoteReference w:id="3"/>
      </w:r>
      <w:r w:rsidRPr="00D61650">
        <w:rPr>
          <w:lang w:val="pl-PL"/>
        </w:rPr>
        <w:t>. Szczególnie w przypadku tej pierwszej, jej obecność w zbiornikach słodkowodnych</w:t>
      </w:r>
      <w:r w:rsidR="00AC3356">
        <w:rPr>
          <w:lang w:val="pl-PL"/>
        </w:rPr>
        <w:t xml:space="preserve"> </w:t>
      </w:r>
      <w:r w:rsidR="00AA348F">
        <w:rPr>
          <w:lang w:val="pl-PL"/>
        </w:rPr>
        <w:br/>
      </w:r>
      <w:r w:rsidRPr="00D61650">
        <w:rPr>
          <w:lang w:val="pl-PL"/>
        </w:rPr>
        <w:t>z temperaturą wody powyżej 20</w:t>
      </w:r>
      <w:r w:rsidR="00AA348F">
        <w:rPr>
          <w:lang w:val="pl-PL"/>
        </w:rPr>
        <w:t>°</w:t>
      </w:r>
      <w:r w:rsidRPr="00D61650">
        <w:rPr>
          <w:lang w:val="pl-PL"/>
        </w:rPr>
        <w:t xml:space="preserve">C jest bardzo powszechna. Rozmnażają się one m.in. w miejskich fontannach, które szczególnie w trakcie upału stanowią miejsce, gdzie niektórzy z nas szukają ochłody. </w:t>
      </w:r>
      <w:proofErr w:type="spellStart"/>
      <w:r w:rsidRPr="00BF0613">
        <w:rPr>
          <w:i/>
          <w:lang w:val="pl-PL"/>
        </w:rPr>
        <w:t>Legionella</w:t>
      </w:r>
      <w:proofErr w:type="spellEnd"/>
      <w:r w:rsidRPr="00D61650">
        <w:rPr>
          <w:lang w:val="pl-PL"/>
        </w:rPr>
        <w:t xml:space="preserve"> odpowiada za </w:t>
      </w:r>
      <w:proofErr w:type="spellStart"/>
      <w:r w:rsidRPr="00D61650">
        <w:rPr>
          <w:lang w:val="pl-PL"/>
        </w:rPr>
        <w:t>legionelozowe</w:t>
      </w:r>
      <w:proofErr w:type="spellEnd"/>
      <w:r w:rsidRPr="00D61650">
        <w:rPr>
          <w:lang w:val="pl-PL"/>
        </w:rPr>
        <w:t xml:space="preserve"> zapalenie płuc, czyli tzw. chorobę legionistów, której przebieg bywa bardzo ciężki i w skrajnych przypadkach może prowadzić do śmierci. Szczególnie </w:t>
      </w:r>
      <w:r w:rsidR="00AA348F" w:rsidRPr="00D61650">
        <w:rPr>
          <w:lang w:val="pl-PL"/>
        </w:rPr>
        <w:t>zagrożon</w:t>
      </w:r>
      <w:r w:rsidR="00AA348F">
        <w:rPr>
          <w:lang w:val="pl-PL"/>
        </w:rPr>
        <w:t>e</w:t>
      </w:r>
      <w:r w:rsidR="00AA348F" w:rsidRPr="00D61650">
        <w:rPr>
          <w:lang w:val="pl-PL"/>
        </w:rPr>
        <w:t xml:space="preserve"> </w:t>
      </w:r>
      <w:r w:rsidRPr="00D61650">
        <w:rPr>
          <w:lang w:val="pl-PL"/>
        </w:rPr>
        <w:t xml:space="preserve">są osoby starsze i z obniżoną odpornością. </w:t>
      </w:r>
    </w:p>
    <w:p w14:paraId="10BD7CAC" w14:textId="77777777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</w:p>
    <w:p w14:paraId="50649180" w14:textId="396EAF20" w:rsidR="00D61650" w:rsidRPr="00B33B81" w:rsidRDefault="00435952" w:rsidP="00D61650">
      <w:pPr>
        <w:spacing w:after="0" w:line="360" w:lineRule="auto"/>
        <w:jc w:val="both"/>
        <w:rPr>
          <w:i/>
          <w:lang w:val="pl-PL"/>
        </w:rPr>
      </w:pPr>
      <w:r>
        <w:rPr>
          <w:i/>
          <w:lang w:val="pl-PL"/>
        </w:rPr>
        <w:t xml:space="preserve">- </w:t>
      </w:r>
      <w:r w:rsidR="00D61650" w:rsidRPr="00B33B81">
        <w:rPr>
          <w:i/>
          <w:lang w:val="pl-PL"/>
        </w:rPr>
        <w:t xml:space="preserve">Kolejnymi bakteriami, które coraz częściej znajdujemy w akwenach w Polsce, m.in. w Bałtyku są przecinkowce z rodzaju </w:t>
      </w:r>
      <w:proofErr w:type="spellStart"/>
      <w:r w:rsidR="00D61650" w:rsidRPr="00B33B81">
        <w:rPr>
          <w:i/>
          <w:lang w:val="pl-PL"/>
        </w:rPr>
        <w:t>Vibrio</w:t>
      </w:r>
      <w:proofErr w:type="spellEnd"/>
      <w:r w:rsidR="007C4411">
        <w:rPr>
          <w:lang w:val="pl-PL"/>
        </w:rPr>
        <w:t xml:space="preserve"> </w:t>
      </w:r>
      <w:r w:rsidR="00D61650" w:rsidRPr="00D61650">
        <w:rPr>
          <w:lang w:val="pl-PL"/>
        </w:rPr>
        <w:t xml:space="preserve">– dodaje </w:t>
      </w:r>
      <w:r w:rsidR="00D61650" w:rsidRPr="00435952">
        <w:rPr>
          <w:b/>
          <w:lang w:val="pl-PL"/>
        </w:rPr>
        <w:t>Krzysztof Skotak, IOŚ-PIB –</w:t>
      </w:r>
      <w:r w:rsidR="00D61650" w:rsidRPr="00D61650">
        <w:rPr>
          <w:lang w:val="pl-PL"/>
        </w:rPr>
        <w:t xml:space="preserve"> </w:t>
      </w:r>
      <w:r w:rsidR="00D61650" w:rsidRPr="00B33B81">
        <w:rPr>
          <w:i/>
          <w:lang w:val="pl-PL"/>
        </w:rPr>
        <w:t>Występują one w wodach, w których temperatura przekracza już 16</w:t>
      </w:r>
      <w:r w:rsidR="00AA348F">
        <w:rPr>
          <w:i/>
          <w:lang w:val="pl-PL"/>
        </w:rPr>
        <w:t>°</w:t>
      </w:r>
      <w:r w:rsidR="00D61650" w:rsidRPr="00B33B81">
        <w:rPr>
          <w:i/>
          <w:lang w:val="pl-PL"/>
        </w:rPr>
        <w:t xml:space="preserve">C. Mogą one wywoływać cholerę i prowadzić do poważnych infekcji ran. Dlatego powinniśmy działać prewencyjnie i informować o tym zagrożeniu turystów, gdyż tylko w ten sposób będziemy w stanie ograniczyć do minimum ryzyko zachorowań. </w:t>
      </w:r>
    </w:p>
    <w:p w14:paraId="3D2EAC20" w14:textId="77777777" w:rsidR="00D61650" w:rsidRPr="00D61650" w:rsidRDefault="00D61650" w:rsidP="00D61650">
      <w:pPr>
        <w:spacing w:after="0" w:line="360" w:lineRule="auto"/>
        <w:jc w:val="both"/>
        <w:rPr>
          <w:b/>
          <w:lang w:val="pl-PL"/>
        </w:rPr>
      </w:pPr>
    </w:p>
    <w:p w14:paraId="428E0C2F" w14:textId="11512CAF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  <w:r w:rsidRPr="00D61650">
        <w:rPr>
          <w:lang w:val="pl-PL"/>
        </w:rPr>
        <w:t xml:space="preserve">W kontekście chorób </w:t>
      </w:r>
      <w:proofErr w:type="spellStart"/>
      <w:r w:rsidRPr="00D61650">
        <w:rPr>
          <w:lang w:val="pl-PL"/>
        </w:rPr>
        <w:t>wodozależnych</w:t>
      </w:r>
      <w:proofErr w:type="spellEnd"/>
      <w:r w:rsidRPr="00D61650">
        <w:rPr>
          <w:lang w:val="pl-PL"/>
        </w:rPr>
        <w:t xml:space="preserve"> należy także wspomnieć o </w:t>
      </w:r>
      <w:r w:rsidR="00AC3356">
        <w:rPr>
          <w:lang w:val="pl-PL"/>
        </w:rPr>
        <w:t xml:space="preserve">coraz </w:t>
      </w:r>
      <w:r w:rsidR="00BF0613">
        <w:rPr>
          <w:lang w:val="pl-PL"/>
        </w:rPr>
        <w:t>częściej</w:t>
      </w:r>
      <w:r w:rsidR="00AC3356">
        <w:rPr>
          <w:lang w:val="pl-PL"/>
        </w:rPr>
        <w:t xml:space="preserve"> </w:t>
      </w:r>
      <w:r w:rsidR="00BF0613">
        <w:rPr>
          <w:lang w:val="pl-PL"/>
        </w:rPr>
        <w:t>występujących</w:t>
      </w:r>
      <w:r w:rsidR="00AC3356">
        <w:rPr>
          <w:lang w:val="pl-PL"/>
        </w:rPr>
        <w:t xml:space="preserve"> </w:t>
      </w:r>
      <w:r w:rsidRPr="00D61650">
        <w:rPr>
          <w:lang w:val="pl-PL"/>
        </w:rPr>
        <w:t>sinicach. Wzrost globalnej temperatury</w:t>
      </w:r>
      <w:r w:rsidR="00AC3356">
        <w:rPr>
          <w:lang w:val="pl-PL"/>
        </w:rPr>
        <w:t xml:space="preserve"> </w:t>
      </w:r>
      <w:r w:rsidRPr="00D61650">
        <w:rPr>
          <w:lang w:val="pl-PL"/>
        </w:rPr>
        <w:t>i fale upałów sprzyjają zakwitowi wody,</w:t>
      </w:r>
      <w:r w:rsidR="004376F4">
        <w:rPr>
          <w:lang w:val="pl-PL"/>
        </w:rPr>
        <w:t xml:space="preserve"> a to z kolei</w:t>
      </w:r>
      <w:r w:rsidRPr="00D61650">
        <w:rPr>
          <w:lang w:val="pl-PL"/>
        </w:rPr>
        <w:t xml:space="preserve"> sprzyja rozwojowi sinic. </w:t>
      </w:r>
      <w:r w:rsidR="00AC3356">
        <w:rPr>
          <w:lang w:val="pl-PL"/>
        </w:rPr>
        <w:t xml:space="preserve">Niektóre </w:t>
      </w:r>
      <w:r w:rsidRPr="00D61650">
        <w:rPr>
          <w:lang w:val="pl-PL"/>
        </w:rPr>
        <w:t>z nich wytwarza</w:t>
      </w:r>
      <w:r w:rsidR="00AC3356">
        <w:rPr>
          <w:lang w:val="pl-PL"/>
        </w:rPr>
        <w:t>ją</w:t>
      </w:r>
      <w:r w:rsidRPr="00D61650">
        <w:rPr>
          <w:lang w:val="pl-PL"/>
        </w:rPr>
        <w:t xml:space="preserve"> toksyny, a bezpośredni kontakt z kwitnącą wodą może doprowadzić do szeregu powikłań zdrowotnych. W tym kontekście powinniśmy także uważać na spożywanie ryb oraz bezkręgowców, takich jak małże, krewetki czy ślimaki</w:t>
      </w:r>
      <w:r w:rsidR="00191B04">
        <w:rPr>
          <w:lang w:val="pl-PL"/>
        </w:rPr>
        <w:t>, hodowanych w akwenach gdzie dochodzi do zakwitów wody</w:t>
      </w:r>
      <w:r w:rsidRPr="00D61650">
        <w:rPr>
          <w:lang w:val="pl-PL"/>
        </w:rPr>
        <w:t xml:space="preserve">. Odżywiają się one fitoplanktonem, a ich połów często odbywa się w miejscach, w których obserwuje się zakwity sinic. </w:t>
      </w:r>
    </w:p>
    <w:p w14:paraId="5E7648A1" w14:textId="77777777" w:rsidR="00D61650" w:rsidRPr="00D61650" w:rsidRDefault="00D61650" w:rsidP="00D61650">
      <w:pPr>
        <w:spacing w:after="0" w:line="360" w:lineRule="auto"/>
        <w:jc w:val="both"/>
        <w:rPr>
          <w:lang w:val="pl-PL"/>
        </w:rPr>
      </w:pPr>
    </w:p>
    <w:p w14:paraId="04E6FC81" w14:textId="748A90A6" w:rsidR="00D61650" w:rsidRPr="00D61650" w:rsidRDefault="00D61650" w:rsidP="00CC6013">
      <w:pPr>
        <w:spacing w:after="0" w:line="360" w:lineRule="auto"/>
        <w:jc w:val="both"/>
        <w:rPr>
          <w:lang w:val="pl-PL"/>
        </w:rPr>
      </w:pPr>
      <w:r w:rsidRPr="00D61650">
        <w:rPr>
          <w:lang w:val="pl-PL"/>
        </w:rPr>
        <w:t>Europejskie Centrum ds. Zapobiegania i Kontroli Chorób już w 2008 roku</w:t>
      </w:r>
      <w:r w:rsidR="00B33B81">
        <w:rPr>
          <w:lang w:val="pl-PL"/>
        </w:rPr>
        <w:t xml:space="preserve"> ostrzegało przed tym problemem</w:t>
      </w:r>
      <w:r w:rsidR="002205FC">
        <w:rPr>
          <w:rStyle w:val="Odwoanieprzypisudolnego"/>
          <w:lang w:val="pl-PL"/>
        </w:rPr>
        <w:footnoteReference w:id="4"/>
      </w:r>
      <w:r w:rsidRPr="00D61650">
        <w:rPr>
          <w:lang w:val="pl-PL"/>
        </w:rPr>
        <w:t>.</w:t>
      </w:r>
      <w:r w:rsidR="007C4411">
        <w:rPr>
          <w:lang w:val="pl-PL"/>
        </w:rPr>
        <w:t xml:space="preserve"> </w:t>
      </w:r>
      <w:r w:rsidRPr="00D61650">
        <w:rPr>
          <w:lang w:val="pl-PL"/>
        </w:rPr>
        <w:t xml:space="preserve">Choć w naszym kraju choroby wektorowe najczęściej pojawiają się pod postacią boreliozy i kleszczowego zapalanie mózgu, klimat cały czas się ociepla. Jeśli zmiany klimatu będą w dalszym ciągu postępować </w:t>
      </w:r>
      <w:r w:rsidR="004376F4">
        <w:rPr>
          <w:lang w:val="pl-PL"/>
        </w:rPr>
        <w:br/>
      </w:r>
      <w:r w:rsidRPr="00D61650">
        <w:rPr>
          <w:lang w:val="pl-PL"/>
        </w:rPr>
        <w:t>w</w:t>
      </w:r>
      <w:r w:rsidR="004376F4">
        <w:rPr>
          <w:lang w:val="pl-PL"/>
        </w:rPr>
        <w:t xml:space="preserve"> takim tempie</w:t>
      </w:r>
      <w:r w:rsidR="00040FBB">
        <w:rPr>
          <w:lang w:val="pl-PL"/>
        </w:rPr>
        <w:t xml:space="preserve">, </w:t>
      </w:r>
      <w:r w:rsidRPr="00D61650">
        <w:rPr>
          <w:lang w:val="pl-PL"/>
        </w:rPr>
        <w:t xml:space="preserve">zapewniając dogodne warunki rozwoju i bytowania wektorów, </w:t>
      </w:r>
      <w:r w:rsidR="00040FBB">
        <w:rPr>
          <w:lang w:val="pl-PL"/>
        </w:rPr>
        <w:t xml:space="preserve">już </w:t>
      </w:r>
      <w:r w:rsidRPr="00D61650">
        <w:rPr>
          <w:lang w:val="pl-PL"/>
        </w:rPr>
        <w:t xml:space="preserve">w perspektywie kilkudziesięciu lat będziemy mogli </w:t>
      </w:r>
      <w:r w:rsidR="00040FBB" w:rsidRPr="00D61650">
        <w:rPr>
          <w:lang w:val="pl-PL"/>
        </w:rPr>
        <w:t xml:space="preserve">w Polsce </w:t>
      </w:r>
      <w:r w:rsidRPr="00D61650">
        <w:rPr>
          <w:lang w:val="pl-PL"/>
        </w:rPr>
        <w:t xml:space="preserve">zarazić się obecnie tropikalnymi chorobami, takimi jak gorączka Denga, gorączka Zachodniego Nilu czy gorączka </w:t>
      </w:r>
      <w:proofErr w:type="spellStart"/>
      <w:r w:rsidRPr="00D61650">
        <w:rPr>
          <w:lang w:val="pl-PL"/>
        </w:rPr>
        <w:t>Chikungunya</w:t>
      </w:r>
      <w:proofErr w:type="spellEnd"/>
      <w:r w:rsidRPr="00D61650">
        <w:rPr>
          <w:lang w:val="pl-PL"/>
        </w:rPr>
        <w:t>.</w:t>
      </w:r>
      <w:r w:rsidR="007C4411">
        <w:rPr>
          <w:lang w:val="pl-PL"/>
        </w:rPr>
        <w:t xml:space="preserve"> </w:t>
      </w:r>
    </w:p>
    <w:sectPr w:rsidR="00D61650" w:rsidRPr="00D61650" w:rsidSect="00522D0C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7225" w16cex:dateUtc="2022-01-13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7C3B" w14:textId="77777777" w:rsidR="0039729A" w:rsidRDefault="0039729A" w:rsidP="004024BF">
      <w:r>
        <w:separator/>
      </w:r>
    </w:p>
    <w:p w14:paraId="4DE9ABD0" w14:textId="77777777" w:rsidR="0039729A" w:rsidRDefault="0039729A"/>
  </w:endnote>
  <w:endnote w:type="continuationSeparator" w:id="0">
    <w:p w14:paraId="4A3A764F" w14:textId="77777777" w:rsidR="0039729A" w:rsidRDefault="0039729A" w:rsidP="004024BF">
      <w:r>
        <w:continuationSeparator/>
      </w:r>
    </w:p>
    <w:p w14:paraId="3FD99EB9" w14:textId="77777777" w:rsidR="0039729A" w:rsidRDefault="00397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808662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B02201" w14:textId="77777777" w:rsidR="0064567B" w:rsidRDefault="0064567B" w:rsidP="00204FB2">
    <w:pPr>
      <w:pStyle w:val="Stopka"/>
      <w:ind w:right="360"/>
    </w:pPr>
  </w:p>
  <w:p w14:paraId="0B1544BD" w14:textId="77777777" w:rsidR="0064567B" w:rsidRDefault="0064567B"/>
  <w:p w14:paraId="49FAC39D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1404DC90" w14:textId="337B2D16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2A4037">
          <w:rPr>
            <w:rStyle w:val="Numerstrony"/>
            <w:sz w:val="16"/>
            <w:szCs w:val="16"/>
          </w:rPr>
          <w:t>1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198E47DF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02842A34" wp14:editId="2353BB2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6882" w14:textId="77777777" w:rsidR="0039729A" w:rsidRDefault="0039729A" w:rsidP="004024BF">
      <w:r>
        <w:separator/>
      </w:r>
    </w:p>
    <w:p w14:paraId="44892B27" w14:textId="77777777" w:rsidR="0039729A" w:rsidRDefault="0039729A"/>
  </w:footnote>
  <w:footnote w:type="continuationSeparator" w:id="0">
    <w:p w14:paraId="6056AFAA" w14:textId="77777777" w:rsidR="0039729A" w:rsidRDefault="0039729A" w:rsidP="004024BF">
      <w:r>
        <w:continuationSeparator/>
      </w:r>
    </w:p>
    <w:p w14:paraId="789DFB0D" w14:textId="77777777" w:rsidR="0039729A" w:rsidRDefault="0039729A"/>
  </w:footnote>
  <w:footnote w:id="1">
    <w:p w14:paraId="0118812C" w14:textId="5ED0F22F" w:rsidR="00435952" w:rsidRPr="00EA1F0F" w:rsidRDefault="00435952">
      <w:pPr>
        <w:pStyle w:val="Tekstprzypisudolnego"/>
      </w:pPr>
      <w:r>
        <w:rPr>
          <w:rStyle w:val="Odwoanieprzypisudolnego"/>
        </w:rPr>
        <w:footnoteRef/>
      </w:r>
      <w:r>
        <w:t xml:space="preserve"> Watts N. et al. (2015): Health and climate change: policy responses to protect public health. The Lancet Commissions. Vol 386 November 7, 2015 </w:t>
      </w:r>
    </w:p>
  </w:footnote>
  <w:footnote w:id="2">
    <w:p w14:paraId="59B435DB" w14:textId="570EB485" w:rsidR="002205FC" w:rsidRPr="00EA1F0F" w:rsidRDefault="00220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D6934">
          <w:rPr>
            <w:rStyle w:val="Hipercze"/>
            <w:rFonts w:cstheme="minorHAnsi"/>
            <w:lang w:val="en-GB"/>
          </w:rPr>
          <w:t>https://www.pzh.gov.pl/klimat/</w:t>
        </w:r>
      </w:hyperlink>
      <w:r>
        <w:rPr>
          <w:rFonts w:cstheme="minorHAnsi"/>
          <w:lang w:val="en-GB"/>
        </w:rPr>
        <w:t xml:space="preserve"> </w:t>
      </w:r>
    </w:p>
  </w:footnote>
  <w:footnote w:id="3">
    <w:p w14:paraId="0F499FD3" w14:textId="2BAB6DAF" w:rsidR="002205FC" w:rsidRPr="00EA1F0F" w:rsidRDefault="00220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6F9B">
        <w:rPr>
          <w:rFonts w:cstheme="minorHAnsi"/>
          <w:lang w:val="en-GB"/>
        </w:rPr>
        <w:t xml:space="preserve">Fields B.S., Benson R.F., Besser R.E. Legionella and Legionnaires' disease: 25 years of investigation. </w:t>
      </w:r>
      <w:proofErr w:type="spellStart"/>
      <w:r w:rsidRPr="00666F9B">
        <w:rPr>
          <w:rFonts w:cstheme="minorHAnsi"/>
          <w:i/>
          <w:lang w:val="en-GB"/>
        </w:rPr>
        <w:t>Clin</w:t>
      </w:r>
      <w:proofErr w:type="spellEnd"/>
      <w:r w:rsidRPr="00666F9B">
        <w:rPr>
          <w:rFonts w:cstheme="minorHAnsi"/>
          <w:i/>
          <w:lang w:val="en-GB"/>
        </w:rPr>
        <w:t xml:space="preserve"> </w:t>
      </w:r>
      <w:proofErr w:type="spellStart"/>
      <w:r w:rsidRPr="00666F9B">
        <w:rPr>
          <w:rFonts w:cstheme="minorHAnsi"/>
          <w:i/>
          <w:lang w:val="en-GB"/>
        </w:rPr>
        <w:t>Microbiol</w:t>
      </w:r>
      <w:proofErr w:type="spellEnd"/>
      <w:r w:rsidRPr="00666F9B">
        <w:rPr>
          <w:rFonts w:cstheme="minorHAnsi"/>
          <w:i/>
          <w:lang w:val="en-GB"/>
        </w:rPr>
        <w:t xml:space="preserve"> Rev</w:t>
      </w:r>
      <w:r w:rsidRPr="00666F9B">
        <w:rPr>
          <w:rFonts w:cstheme="minorHAnsi"/>
          <w:lang w:val="en-GB"/>
        </w:rPr>
        <w:t>. 2002;15:506-26.</w:t>
      </w:r>
    </w:p>
  </w:footnote>
  <w:footnote w:id="4">
    <w:p w14:paraId="118DDF72" w14:textId="50D04FAE" w:rsidR="002205FC" w:rsidRPr="00EA1F0F" w:rsidRDefault="00220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B2E99">
          <w:rPr>
            <w:rStyle w:val="Hipercze"/>
            <w:lang w:val="en-GB"/>
          </w:rPr>
          <w:t>https://cordis.europa.eu/article/id/29552-climate-change-promotes-vectorborne-diseases-in-europe/pl</w:t>
        </w:r>
      </w:hyperlink>
      <w:r>
        <w:rPr>
          <w:rStyle w:val="Hipercze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BE27" w14:textId="77777777"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C85D87E" wp14:editId="55CF0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42A5"/>
    <w:multiLevelType w:val="hybridMultilevel"/>
    <w:tmpl w:val="BCA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070D77"/>
    <w:multiLevelType w:val="hybridMultilevel"/>
    <w:tmpl w:val="9A7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6"/>
  </w:num>
  <w:num w:numId="4">
    <w:abstractNumId w:val="33"/>
  </w:num>
  <w:num w:numId="5">
    <w:abstractNumId w:val="12"/>
  </w:num>
  <w:num w:numId="6">
    <w:abstractNumId w:val="37"/>
  </w:num>
  <w:num w:numId="7">
    <w:abstractNumId w:val="28"/>
  </w:num>
  <w:num w:numId="8">
    <w:abstractNumId w:val="47"/>
  </w:num>
  <w:num w:numId="9">
    <w:abstractNumId w:val="31"/>
  </w:num>
  <w:num w:numId="10">
    <w:abstractNumId w:val="18"/>
  </w:num>
  <w:num w:numId="11">
    <w:abstractNumId w:val="23"/>
  </w:num>
  <w:num w:numId="12">
    <w:abstractNumId w:val="15"/>
  </w:num>
  <w:num w:numId="13">
    <w:abstractNumId w:val="26"/>
  </w:num>
  <w:num w:numId="14">
    <w:abstractNumId w:val="6"/>
  </w:num>
  <w:num w:numId="15">
    <w:abstractNumId w:val="21"/>
  </w:num>
  <w:num w:numId="16">
    <w:abstractNumId w:val="36"/>
  </w:num>
  <w:num w:numId="17">
    <w:abstractNumId w:val="53"/>
  </w:num>
  <w:num w:numId="18">
    <w:abstractNumId w:val="7"/>
  </w:num>
  <w:num w:numId="19">
    <w:abstractNumId w:val="34"/>
  </w:num>
  <w:num w:numId="20">
    <w:abstractNumId w:val="2"/>
  </w:num>
  <w:num w:numId="21">
    <w:abstractNumId w:val="49"/>
  </w:num>
  <w:num w:numId="22">
    <w:abstractNumId w:val="32"/>
  </w:num>
  <w:num w:numId="23">
    <w:abstractNumId w:val="16"/>
  </w:num>
  <w:num w:numId="24">
    <w:abstractNumId w:val="39"/>
  </w:num>
  <w:num w:numId="25">
    <w:abstractNumId w:val="27"/>
  </w:num>
  <w:num w:numId="26">
    <w:abstractNumId w:val="17"/>
  </w:num>
  <w:num w:numId="27">
    <w:abstractNumId w:val="20"/>
  </w:num>
  <w:num w:numId="28">
    <w:abstractNumId w:val="25"/>
  </w:num>
  <w:num w:numId="29">
    <w:abstractNumId w:val="1"/>
  </w:num>
  <w:num w:numId="30">
    <w:abstractNumId w:val="54"/>
  </w:num>
  <w:num w:numId="31">
    <w:abstractNumId w:val="51"/>
  </w:num>
  <w:num w:numId="32">
    <w:abstractNumId w:val="44"/>
  </w:num>
  <w:num w:numId="33">
    <w:abstractNumId w:val="14"/>
  </w:num>
  <w:num w:numId="34">
    <w:abstractNumId w:val="5"/>
  </w:num>
  <w:num w:numId="35">
    <w:abstractNumId w:val="30"/>
  </w:num>
  <w:num w:numId="36">
    <w:abstractNumId w:val="9"/>
  </w:num>
  <w:num w:numId="37">
    <w:abstractNumId w:val="13"/>
  </w:num>
  <w:num w:numId="38">
    <w:abstractNumId w:val="4"/>
  </w:num>
  <w:num w:numId="39">
    <w:abstractNumId w:val="50"/>
  </w:num>
  <w:num w:numId="40">
    <w:abstractNumId w:val="35"/>
  </w:num>
  <w:num w:numId="41">
    <w:abstractNumId w:val="45"/>
  </w:num>
  <w:num w:numId="42">
    <w:abstractNumId w:val="0"/>
  </w:num>
  <w:num w:numId="43">
    <w:abstractNumId w:val="22"/>
  </w:num>
  <w:num w:numId="44">
    <w:abstractNumId w:val="41"/>
  </w:num>
  <w:num w:numId="45">
    <w:abstractNumId w:val="29"/>
  </w:num>
  <w:num w:numId="46">
    <w:abstractNumId w:val="48"/>
  </w:num>
  <w:num w:numId="47">
    <w:abstractNumId w:val="43"/>
  </w:num>
  <w:num w:numId="48">
    <w:abstractNumId w:val="24"/>
  </w:num>
  <w:num w:numId="49">
    <w:abstractNumId w:val="38"/>
  </w:num>
  <w:num w:numId="50">
    <w:abstractNumId w:val="3"/>
  </w:num>
  <w:num w:numId="51">
    <w:abstractNumId w:val="40"/>
  </w:num>
  <w:num w:numId="52">
    <w:abstractNumId w:val="11"/>
  </w:num>
  <w:num w:numId="53">
    <w:abstractNumId w:val="52"/>
  </w:num>
  <w:num w:numId="54">
    <w:abstractNumId w:val="42"/>
  </w:num>
  <w:num w:numId="55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0"/>
    <w:rsid w:val="00007894"/>
    <w:rsid w:val="00010505"/>
    <w:rsid w:val="000125F3"/>
    <w:rsid w:val="000127FD"/>
    <w:rsid w:val="0001314E"/>
    <w:rsid w:val="0001683B"/>
    <w:rsid w:val="000373A9"/>
    <w:rsid w:val="00040FBB"/>
    <w:rsid w:val="00052362"/>
    <w:rsid w:val="0007062B"/>
    <w:rsid w:val="000729AC"/>
    <w:rsid w:val="00083465"/>
    <w:rsid w:val="00097A2F"/>
    <w:rsid w:val="000D1FC2"/>
    <w:rsid w:val="000D752E"/>
    <w:rsid w:val="000E2482"/>
    <w:rsid w:val="00101E83"/>
    <w:rsid w:val="00107522"/>
    <w:rsid w:val="001310ED"/>
    <w:rsid w:val="00155C48"/>
    <w:rsid w:val="00182DB5"/>
    <w:rsid w:val="00191B04"/>
    <w:rsid w:val="001958D7"/>
    <w:rsid w:val="001B1AAC"/>
    <w:rsid w:val="001D0AC0"/>
    <w:rsid w:val="001D24FC"/>
    <w:rsid w:val="001F3F99"/>
    <w:rsid w:val="001F53F2"/>
    <w:rsid w:val="001F728A"/>
    <w:rsid w:val="00204FB2"/>
    <w:rsid w:val="002205FC"/>
    <w:rsid w:val="0027359A"/>
    <w:rsid w:val="00276A21"/>
    <w:rsid w:val="002773B9"/>
    <w:rsid w:val="00285B89"/>
    <w:rsid w:val="00290668"/>
    <w:rsid w:val="002A4037"/>
    <w:rsid w:val="002B1533"/>
    <w:rsid w:val="002B4BDB"/>
    <w:rsid w:val="002B607B"/>
    <w:rsid w:val="002C51EB"/>
    <w:rsid w:val="002D1AF2"/>
    <w:rsid w:val="002D7225"/>
    <w:rsid w:val="002E0BE4"/>
    <w:rsid w:val="00334674"/>
    <w:rsid w:val="0035441F"/>
    <w:rsid w:val="00356F4A"/>
    <w:rsid w:val="0036627F"/>
    <w:rsid w:val="00391462"/>
    <w:rsid w:val="0039729A"/>
    <w:rsid w:val="003B05D9"/>
    <w:rsid w:val="003B42CE"/>
    <w:rsid w:val="003D0830"/>
    <w:rsid w:val="003D6EC8"/>
    <w:rsid w:val="003F1554"/>
    <w:rsid w:val="004024BF"/>
    <w:rsid w:val="00410DFA"/>
    <w:rsid w:val="00427597"/>
    <w:rsid w:val="00435952"/>
    <w:rsid w:val="004376F4"/>
    <w:rsid w:val="00447FD4"/>
    <w:rsid w:val="00463FFA"/>
    <w:rsid w:val="00465154"/>
    <w:rsid w:val="00474D1C"/>
    <w:rsid w:val="004806DD"/>
    <w:rsid w:val="004953D2"/>
    <w:rsid w:val="004A6403"/>
    <w:rsid w:val="004B19CC"/>
    <w:rsid w:val="004C06E5"/>
    <w:rsid w:val="004C198F"/>
    <w:rsid w:val="004E26DF"/>
    <w:rsid w:val="004E3071"/>
    <w:rsid w:val="004E6D67"/>
    <w:rsid w:val="00512F73"/>
    <w:rsid w:val="00522D0C"/>
    <w:rsid w:val="005278CF"/>
    <w:rsid w:val="00534D6B"/>
    <w:rsid w:val="00562477"/>
    <w:rsid w:val="00562694"/>
    <w:rsid w:val="00575344"/>
    <w:rsid w:val="005A11D4"/>
    <w:rsid w:val="005A1796"/>
    <w:rsid w:val="005C6688"/>
    <w:rsid w:val="005C7C6C"/>
    <w:rsid w:val="005D0AC6"/>
    <w:rsid w:val="005D11D6"/>
    <w:rsid w:val="005D13EA"/>
    <w:rsid w:val="005D3660"/>
    <w:rsid w:val="005D558F"/>
    <w:rsid w:val="005F1C15"/>
    <w:rsid w:val="0060087C"/>
    <w:rsid w:val="00603161"/>
    <w:rsid w:val="00631B72"/>
    <w:rsid w:val="00635067"/>
    <w:rsid w:val="0064567B"/>
    <w:rsid w:val="006558B4"/>
    <w:rsid w:val="00670BE4"/>
    <w:rsid w:val="0069291D"/>
    <w:rsid w:val="006C36D0"/>
    <w:rsid w:val="006C4D14"/>
    <w:rsid w:val="006D1F76"/>
    <w:rsid w:val="006E60B0"/>
    <w:rsid w:val="00701769"/>
    <w:rsid w:val="00712A4B"/>
    <w:rsid w:val="00714C9B"/>
    <w:rsid w:val="007163EB"/>
    <w:rsid w:val="00716C23"/>
    <w:rsid w:val="00736598"/>
    <w:rsid w:val="007428DF"/>
    <w:rsid w:val="007511C6"/>
    <w:rsid w:val="00751E99"/>
    <w:rsid w:val="007562E4"/>
    <w:rsid w:val="007700A9"/>
    <w:rsid w:val="00775BD6"/>
    <w:rsid w:val="00783424"/>
    <w:rsid w:val="007B0835"/>
    <w:rsid w:val="007C4411"/>
    <w:rsid w:val="007E1966"/>
    <w:rsid w:val="007E434F"/>
    <w:rsid w:val="0080586C"/>
    <w:rsid w:val="00831E6F"/>
    <w:rsid w:val="00836EBF"/>
    <w:rsid w:val="00854915"/>
    <w:rsid w:val="008A0694"/>
    <w:rsid w:val="008A27C4"/>
    <w:rsid w:val="008A469D"/>
    <w:rsid w:val="008B315A"/>
    <w:rsid w:val="008E13E2"/>
    <w:rsid w:val="008E24BB"/>
    <w:rsid w:val="008F6606"/>
    <w:rsid w:val="008F6D62"/>
    <w:rsid w:val="00920437"/>
    <w:rsid w:val="00935C11"/>
    <w:rsid w:val="009364F5"/>
    <w:rsid w:val="0095584B"/>
    <w:rsid w:val="00970ED1"/>
    <w:rsid w:val="00982EDD"/>
    <w:rsid w:val="009941DD"/>
    <w:rsid w:val="009A02B7"/>
    <w:rsid w:val="009A08EB"/>
    <w:rsid w:val="009B445D"/>
    <w:rsid w:val="009C64AA"/>
    <w:rsid w:val="009C7B88"/>
    <w:rsid w:val="009C7BD9"/>
    <w:rsid w:val="009D5303"/>
    <w:rsid w:val="009E2381"/>
    <w:rsid w:val="009F157E"/>
    <w:rsid w:val="00A13978"/>
    <w:rsid w:val="00A15001"/>
    <w:rsid w:val="00A270AD"/>
    <w:rsid w:val="00A30F9C"/>
    <w:rsid w:val="00A46C0E"/>
    <w:rsid w:val="00A51FFE"/>
    <w:rsid w:val="00A63EC0"/>
    <w:rsid w:val="00A73842"/>
    <w:rsid w:val="00A80924"/>
    <w:rsid w:val="00A8395F"/>
    <w:rsid w:val="00A83DF1"/>
    <w:rsid w:val="00A955A7"/>
    <w:rsid w:val="00A96B6E"/>
    <w:rsid w:val="00AA348F"/>
    <w:rsid w:val="00AA3B06"/>
    <w:rsid w:val="00AC3356"/>
    <w:rsid w:val="00AD5B43"/>
    <w:rsid w:val="00AE2CAD"/>
    <w:rsid w:val="00AF3271"/>
    <w:rsid w:val="00B0087E"/>
    <w:rsid w:val="00B07FD7"/>
    <w:rsid w:val="00B233E3"/>
    <w:rsid w:val="00B249FA"/>
    <w:rsid w:val="00B33B81"/>
    <w:rsid w:val="00B378FC"/>
    <w:rsid w:val="00B459C1"/>
    <w:rsid w:val="00B5740E"/>
    <w:rsid w:val="00B74040"/>
    <w:rsid w:val="00B75A5E"/>
    <w:rsid w:val="00B75B5C"/>
    <w:rsid w:val="00B82F7A"/>
    <w:rsid w:val="00B93151"/>
    <w:rsid w:val="00BA3FD9"/>
    <w:rsid w:val="00BA6BD0"/>
    <w:rsid w:val="00BB0030"/>
    <w:rsid w:val="00BB3353"/>
    <w:rsid w:val="00BB4776"/>
    <w:rsid w:val="00BB6633"/>
    <w:rsid w:val="00BD35D6"/>
    <w:rsid w:val="00BE154C"/>
    <w:rsid w:val="00BE4395"/>
    <w:rsid w:val="00BE7541"/>
    <w:rsid w:val="00BF0613"/>
    <w:rsid w:val="00C35F6A"/>
    <w:rsid w:val="00C40CB7"/>
    <w:rsid w:val="00C41ADD"/>
    <w:rsid w:val="00C64F4D"/>
    <w:rsid w:val="00C77C6E"/>
    <w:rsid w:val="00CA66E3"/>
    <w:rsid w:val="00CB01C4"/>
    <w:rsid w:val="00CC6013"/>
    <w:rsid w:val="00CF073A"/>
    <w:rsid w:val="00CF3D04"/>
    <w:rsid w:val="00CF46D5"/>
    <w:rsid w:val="00D05555"/>
    <w:rsid w:val="00D33896"/>
    <w:rsid w:val="00D451C2"/>
    <w:rsid w:val="00D61650"/>
    <w:rsid w:val="00D74C49"/>
    <w:rsid w:val="00D77E8D"/>
    <w:rsid w:val="00DB2488"/>
    <w:rsid w:val="00DC2EC3"/>
    <w:rsid w:val="00DD48A0"/>
    <w:rsid w:val="00DD61ED"/>
    <w:rsid w:val="00DE460B"/>
    <w:rsid w:val="00E152D0"/>
    <w:rsid w:val="00E37F1F"/>
    <w:rsid w:val="00E84976"/>
    <w:rsid w:val="00E92869"/>
    <w:rsid w:val="00EA054C"/>
    <w:rsid w:val="00EA1F0F"/>
    <w:rsid w:val="00EA736F"/>
    <w:rsid w:val="00EB7156"/>
    <w:rsid w:val="00ED1604"/>
    <w:rsid w:val="00ED19D7"/>
    <w:rsid w:val="00EF7AE4"/>
    <w:rsid w:val="00F032A6"/>
    <w:rsid w:val="00F118D1"/>
    <w:rsid w:val="00F30DFB"/>
    <w:rsid w:val="00F32AB3"/>
    <w:rsid w:val="00F401AC"/>
    <w:rsid w:val="00F55A36"/>
    <w:rsid w:val="00F637D0"/>
    <w:rsid w:val="00F71EE6"/>
    <w:rsid w:val="00FB0CD3"/>
    <w:rsid w:val="00FB5DE6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1F56"/>
  <w15:chartTrackingRefBased/>
  <w15:docId w15:val="{E36AF222-1082-4503-8DBF-74C9F48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6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604"/>
    <w:rPr>
      <w:color w:val="0D004B" w:themeColor="text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dis.europa.eu/article/id/29552-climate-change-promotes-vectorborne-diseases-in-europe/pl" TargetMode="External"/><Relationship Id="rId1" Type="http://schemas.openxmlformats.org/officeDocument/2006/relationships/hyperlink" Target="https://www.pzh.gov.pl/klim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IO&#346;-PIB\Materia&#322;y%20aran&#380;owane\Wp&#322;yw%20podr&#243;zy%20lotniczych%20na%20klimat_IO&#346;-PIB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DC5FC-F829-4AE6-B64D-CC5D6642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Wpływ podrózy lotniczych na klimat_IOŚ-PIB</Template>
  <TotalTime>64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Pasikowska Katarzyna</cp:lastModifiedBy>
  <cp:revision>9</cp:revision>
  <cp:lastPrinted>2021-01-28T14:02:00Z</cp:lastPrinted>
  <dcterms:created xsi:type="dcterms:W3CDTF">2022-08-10T13:39:00Z</dcterms:created>
  <dcterms:modified xsi:type="dcterms:W3CDTF">2022-08-11T07:49:00Z</dcterms:modified>
</cp:coreProperties>
</file>